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F14D61" w14:textId="77777777" w:rsidR="00BC0D0E" w:rsidRDefault="00000000">
      <w:pPr>
        <w:spacing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ÇALIŞILAN KONU</w:t>
      </w:r>
    </w:p>
    <w:p w14:paraId="61326511" w14:textId="77777777" w:rsidR="00BC0D0E" w:rsidRDefault="00000000">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Tükürme Davranışı</w:t>
      </w:r>
    </w:p>
    <w:p w14:paraId="655C2D6B" w14:textId="20563604" w:rsidR="00BC0D0E" w:rsidRDefault="00723C51">
      <w:pPr>
        <w:spacing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www.ozelegitimim.com</w:t>
      </w:r>
    </w:p>
    <w:p w14:paraId="1C473F76" w14:textId="77777777" w:rsidR="00BC0D0E" w:rsidRDefault="00BC0D0E">
      <w:pPr>
        <w:spacing w:line="360" w:lineRule="auto"/>
        <w:rPr>
          <w:rFonts w:ascii="Times New Roman" w:eastAsia="Times New Roman" w:hAnsi="Times New Roman" w:cs="Times New Roman"/>
          <w:b/>
          <w:sz w:val="24"/>
          <w:szCs w:val="24"/>
        </w:rPr>
      </w:pPr>
    </w:p>
    <w:p w14:paraId="745A4052" w14:textId="77777777" w:rsidR="00BC0D0E" w:rsidRDefault="00000000">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Sınıf: Okul Öncesi Özel Eğitim Sınıfı</w:t>
      </w:r>
    </w:p>
    <w:p w14:paraId="45627B4E" w14:textId="77777777" w:rsidR="00BC0D0E" w:rsidRDefault="00BC0D0E">
      <w:pPr>
        <w:spacing w:line="360" w:lineRule="auto"/>
        <w:jc w:val="center"/>
        <w:rPr>
          <w:rFonts w:ascii="Times New Roman" w:eastAsia="Times New Roman" w:hAnsi="Times New Roman" w:cs="Times New Roman"/>
          <w:b/>
          <w:sz w:val="24"/>
          <w:szCs w:val="24"/>
        </w:rPr>
      </w:pPr>
    </w:p>
    <w:p w14:paraId="6E21405E" w14:textId="11F47FED" w:rsidR="00BC0D0E" w:rsidRDefault="00000000">
      <w:pPr>
        <w:spacing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Sınıf Öğretmeninin Adı Soyadı: </w:t>
      </w:r>
      <w:r w:rsidR="00CF3DA8">
        <w:rPr>
          <w:rFonts w:ascii="Times New Roman" w:eastAsia="Times New Roman" w:hAnsi="Times New Roman" w:cs="Times New Roman"/>
          <w:b/>
          <w:sz w:val="24"/>
          <w:szCs w:val="24"/>
        </w:rPr>
        <w:t>xxxx</w:t>
      </w:r>
    </w:p>
    <w:p w14:paraId="0CAF389C" w14:textId="77777777" w:rsidR="00BC0D0E" w:rsidRDefault="00BC0D0E">
      <w:pPr>
        <w:spacing w:line="360" w:lineRule="auto"/>
        <w:jc w:val="center"/>
        <w:rPr>
          <w:rFonts w:ascii="Times New Roman" w:eastAsia="Times New Roman" w:hAnsi="Times New Roman" w:cs="Times New Roman"/>
          <w:b/>
          <w:sz w:val="24"/>
          <w:szCs w:val="24"/>
        </w:rPr>
      </w:pPr>
    </w:p>
    <w:p w14:paraId="391B5FB6" w14:textId="2CC375EF" w:rsidR="00BC0D0E" w:rsidRDefault="00000000">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Öğrenci Adı-Soyadı: </w:t>
      </w:r>
      <w:r w:rsidR="00CF3DA8">
        <w:rPr>
          <w:rFonts w:ascii="Times New Roman" w:eastAsia="Times New Roman" w:hAnsi="Times New Roman" w:cs="Times New Roman"/>
          <w:b/>
          <w:sz w:val="24"/>
          <w:szCs w:val="24"/>
        </w:rPr>
        <w:t>xxxx</w:t>
      </w:r>
    </w:p>
    <w:p w14:paraId="6A3394F1" w14:textId="77777777" w:rsidR="00BC0D0E" w:rsidRDefault="00BC0D0E">
      <w:pPr>
        <w:spacing w:line="360" w:lineRule="auto"/>
        <w:jc w:val="center"/>
        <w:rPr>
          <w:rFonts w:ascii="Times New Roman" w:eastAsia="Times New Roman" w:hAnsi="Times New Roman" w:cs="Times New Roman"/>
          <w:sz w:val="24"/>
          <w:szCs w:val="24"/>
        </w:rPr>
      </w:pPr>
    </w:p>
    <w:p w14:paraId="57E5DADC" w14:textId="2AEB3D16" w:rsidR="00BC0D0E" w:rsidRDefault="00000000">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Uygulama Öğrencisi</w:t>
      </w:r>
      <w:r>
        <w:rPr>
          <w:rFonts w:ascii="Times New Roman" w:eastAsia="Times New Roman" w:hAnsi="Times New Roman" w:cs="Times New Roman"/>
          <w:sz w:val="24"/>
          <w:szCs w:val="24"/>
        </w:rPr>
        <w:t xml:space="preserve">: </w:t>
      </w:r>
      <w:r w:rsidR="00CF3DA8">
        <w:rPr>
          <w:rFonts w:ascii="Times New Roman" w:eastAsia="Times New Roman" w:hAnsi="Times New Roman" w:cs="Times New Roman"/>
          <w:b/>
          <w:sz w:val="24"/>
          <w:szCs w:val="24"/>
        </w:rPr>
        <w:t>xxxx</w:t>
      </w:r>
    </w:p>
    <w:p w14:paraId="280A06AF" w14:textId="77777777" w:rsidR="00BC0D0E" w:rsidRDefault="00BC0D0E">
      <w:pPr>
        <w:shd w:val="clear" w:color="auto" w:fill="FFFFFF"/>
        <w:spacing w:line="360" w:lineRule="auto"/>
        <w:jc w:val="center"/>
        <w:rPr>
          <w:rFonts w:ascii="Times New Roman" w:eastAsia="Times New Roman" w:hAnsi="Times New Roman" w:cs="Times New Roman"/>
          <w:sz w:val="24"/>
          <w:szCs w:val="24"/>
        </w:rPr>
      </w:pPr>
    </w:p>
    <w:p w14:paraId="23AF3C78" w14:textId="77777777" w:rsidR="00BC0D0E" w:rsidRDefault="00BC0D0E">
      <w:pPr>
        <w:shd w:val="clear" w:color="auto" w:fill="FFFFFF"/>
        <w:spacing w:line="360" w:lineRule="auto"/>
        <w:jc w:val="center"/>
        <w:rPr>
          <w:rFonts w:ascii="Times New Roman" w:eastAsia="Times New Roman" w:hAnsi="Times New Roman" w:cs="Times New Roman"/>
          <w:sz w:val="24"/>
          <w:szCs w:val="24"/>
        </w:rPr>
      </w:pPr>
    </w:p>
    <w:p w14:paraId="14AF99B8" w14:textId="77777777" w:rsidR="00BC0D0E" w:rsidRDefault="00BC0D0E">
      <w:pPr>
        <w:shd w:val="clear" w:color="auto" w:fill="FFFFFF"/>
        <w:spacing w:line="360" w:lineRule="auto"/>
        <w:jc w:val="center"/>
        <w:rPr>
          <w:rFonts w:ascii="Times New Roman" w:eastAsia="Times New Roman" w:hAnsi="Times New Roman" w:cs="Times New Roman"/>
          <w:sz w:val="24"/>
          <w:szCs w:val="24"/>
        </w:rPr>
      </w:pPr>
    </w:p>
    <w:p w14:paraId="2FA8DE51" w14:textId="034628D1" w:rsidR="00BC0D0E" w:rsidRDefault="00CF3DA8">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XXXXX ANAOKULU</w:t>
      </w:r>
    </w:p>
    <w:p w14:paraId="7C65A549" w14:textId="77777777" w:rsidR="00BC0D0E" w:rsidRDefault="00BC0D0E">
      <w:pPr>
        <w:spacing w:line="360" w:lineRule="auto"/>
        <w:jc w:val="center"/>
        <w:rPr>
          <w:rFonts w:ascii="Times New Roman" w:eastAsia="Times New Roman" w:hAnsi="Times New Roman" w:cs="Times New Roman"/>
          <w:sz w:val="24"/>
          <w:szCs w:val="24"/>
        </w:rPr>
      </w:pPr>
    </w:p>
    <w:p w14:paraId="6282D5E2" w14:textId="77777777" w:rsidR="00BC0D0E" w:rsidRDefault="00BC0D0E">
      <w:pPr>
        <w:spacing w:line="360" w:lineRule="auto"/>
        <w:jc w:val="center"/>
        <w:rPr>
          <w:rFonts w:ascii="Times New Roman" w:eastAsia="Times New Roman" w:hAnsi="Times New Roman" w:cs="Times New Roman"/>
          <w:sz w:val="24"/>
          <w:szCs w:val="24"/>
        </w:rPr>
      </w:pPr>
    </w:p>
    <w:p w14:paraId="50541C63" w14:textId="77777777" w:rsidR="00BC0D0E" w:rsidRDefault="00BC0D0E">
      <w:pPr>
        <w:spacing w:line="360" w:lineRule="auto"/>
        <w:jc w:val="center"/>
        <w:rPr>
          <w:rFonts w:ascii="Times New Roman" w:eastAsia="Times New Roman" w:hAnsi="Times New Roman" w:cs="Times New Roman"/>
          <w:sz w:val="24"/>
          <w:szCs w:val="24"/>
        </w:rPr>
      </w:pPr>
    </w:p>
    <w:p w14:paraId="45D1E146" w14:textId="77777777" w:rsidR="00BC0D0E" w:rsidRDefault="00BC0D0E">
      <w:pPr>
        <w:spacing w:line="360" w:lineRule="auto"/>
        <w:jc w:val="center"/>
        <w:rPr>
          <w:rFonts w:ascii="Times New Roman" w:eastAsia="Times New Roman" w:hAnsi="Times New Roman" w:cs="Times New Roman"/>
          <w:sz w:val="24"/>
          <w:szCs w:val="24"/>
        </w:rPr>
      </w:pPr>
    </w:p>
    <w:p w14:paraId="1FBC1612" w14:textId="77777777" w:rsidR="00BC0D0E" w:rsidRDefault="00BC0D0E">
      <w:pPr>
        <w:rPr>
          <w:rFonts w:ascii="Times New Roman" w:eastAsia="Times New Roman" w:hAnsi="Times New Roman" w:cs="Times New Roman"/>
          <w:sz w:val="24"/>
          <w:szCs w:val="24"/>
        </w:rPr>
      </w:pPr>
    </w:p>
    <w:p w14:paraId="0DA769A3" w14:textId="77777777" w:rsidR="00BC0D0E" w:rsidRDefault="00BC0D0E">
      <w:pPr>
        <w:rPr>
          <w:rFonts w:ascii="Times New Roman" w:eastAsia="Times New Roman" w:hAnsi="Times New Roman" w:cs="Times New Roman"/>
          <w:sz w:val="24"/>
          <w:szCs w:val="24"/>
        </w:rPr>
      </w:pPr>
    </w:p>
    <w:p w14:paraId="6A8C556C" w14:textId="77777777" w:rsidR="00BC0D0E" w:rsidRDefault="00BC0D0E">
      <w:pPr>
        <w:rPr>
          <w:rFonts w:ascii="Times New Roman" w:eastAsia="Times New Roman" w:hAnsi="Times New Roman" w:cs="Times New Roman"/>
          <w:sz w:val="24"/>
          <w:szCs w:val="24"/>
        </w:rPr>
      </w:pPr>
    </w:p>
    <w:p w14:paraId="24B60DD1" w14:textId="77777777" w:rsidR="00BC0D0E" w:rsidRDefault="00BC0D0E">
      <w:pPr>
        <w:rPr>
          <w:rFonts w:ascii="Times New Roman" w:eastAsia="Times New Roman" w:hAnsi="Times New Roman" w:cs="Times New Roman"/>
          <w:sz w:val="24"/>
          <w:szCs w:val="24"/>
        </w:rPr>
      </w:pPr>
    </w:p>
    <w:p w14:paraId="773CCEE2" w14:textId="77777777" w:rsidR="00BC0D0E" w:rsidRDefault="00000000">
      <w:pPr>
        <w:spacing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DAVRANIŞ DEĞİŞTİRME PROGRAMI</w:t>
      </w:r>
    </w:p>
    <w:p w14:paraId="72D9AAA3" w14:textId="77777777" w:rsidR="00BC0D0E" w:rsidRDefault="00000000">
      <w:pPr>
        <w:numPr>
          <w:ilvl w:val="0"/>
          <w:numId w:val="7"/>
        </w:numPr>
        <w:pBdr>
          <w:top w:val="nil"/>
          <w:left w:val="nil"/>
          <w:bottom w:val="nil"/>
          <w:right w:val="nil"/>
          <w:between w:val="nil"/>
        </w:pBdr>
        <w:spacing w:before="280" w:after="280" w:line="36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ÖĞRENCİNİN KİMLİK BİLGİLERİ</w:t>
      </w:r>
    </w:p>
    <w:p w14:paraId="237416B1" w14:textId="1975A145" w:rsidR="00BC0D0E" w:rsidRDefault="00000000">
      <w:pPr>
        <w:spacing w:after="0" w:line="360" w:lineRule="auto"/>
        <w:ind w:left="425"/>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Adı Soyadı</w:t>
      </w:r>
      <w:r>
        <w:rPr>
          <w:rFonts w:ascii="Times New Roman" w:eastAsia="Times New Roman" w:hAnsi="Times New Roman" w:cs="Times New Roman"/>
          <w:color w:val="000000"/>
          <w:sz w:val="24"/>
          <w:szCs w:val="24"/>
        </w:rPr>
        <w:t xml:space="preserve">: </w:t>
      </w:r>
      <w:r w:rsidR="00CF3DA8">
        <w:rPr>
          <w:rFonts w:ascii="Times New Roman" w:eastAsia="Times New Roman" w:hAnsi="Times New Roman" w:cs="Times New Roman"/>
          <w:color w:val="000000"/>
          <w:sz w:val="24"/>
          <w:szCs w:val="24"/>
        </w:rPr>
        <w:t>Öğrenci</w:t>
      </w:r>
    </w:p>
    <w:p w14:paraId="3797584C" w14:textId="690E55EA" w:rsidR="00BC0D0E" w:rsidRDefault="00000000">
      <w:pPr>
        <w:spacing w:after="0" w:line="360" w:lineRule="auto"/>
        <w:ind w:left="425"/>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Cinsiyeti</w:t>
      </w:r>
      <w:r>
        <w:rPr>
          <w:rFonts w:ascii="Times New Roman" w:eastAsia="Times New Roman" w:hAnsi="Times New Roman" w:cs="Times New Roman"/>
          <w:color w:val="000000"/>
          <w:sz w:val="24"/>
          <w:szCs w:val="24"/>
        </w:rPr>
        <w:t>: Erkek</w:t>
      </w:r>
      <w:r w:rsidR="00CF3DA8">
        <w:rPr>
          <w:rFonts w:ascii="Times New Roman" w:eastAsia="Times New Roman" w:hAnsi="Times New Roman" w:cs="Times New Roman"/>
          <w:color w:val="000000"/>
          <w:sz w:val="24"/>
          <w:szCs w:val="24"/>
        </w:rPr>
        <w:t>/ Kız</w:t>
      </w:r>
    </w:p>
    <w:p w14:paraId="442326D6" w14:textId="7AD9F905" w:rsidR="00BC0D0E" w:rsidRDefault="00000000">
      <w:pPr>
        <w:spacing w:after="0" w:line="360" w:lineRule="auto"/>
        <w:ind w:left="425"/>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Yaşı</w:t>
      </w:r>
      <w:r>
        <w:rPr>
          <w:rFonts w:ascii="Times New Roman" w:eastAsia="Times New Roman" w:hAnsi="Times New Roman" w:cs="Times New Roman"/>
          <w:color w:val="000000"/>
          <w:sz w:val="24"/>
          <w:szCs w:val="24"/>
        </w:rPr>
        <w:t>:</w:t>
      </w:r>
      <w:r w:rsidR="00CF3DA8">
        <w:rPr>
          <w:rFonts w:ascii="Times New Roman" w:eastAsia="Times New Roman" w:hAnsi="Times New Roman" w:cs="Times New Roman"/>
          <w:color w:val="000000"/>
          <w:sz w:val="24"/>
          <w:szCs w:val="24"/>
        </w:rPr>
        <w:t xml:space="preserve"> 5</w:t>
      </w:r>
      <w:r>
        <w:rPr>
          <w:rFonts w:ascii="Times New Roman" w:eastAsia="Times New Roman" w:hAnsi="Times New Roman" w:cs="Times New Roman"/>
          <w:b/>
          <w:color w:val="000000"/>
          <w:sz w:val="24"/>
          <w:szCs w:val="24"/>
        </w:rPr>
        <w:t xml:space="preserve">                                                                     </w:t>
      </w:r>
    </w:p>
    <w:p w14:paraId="1395C7AC" w14:textId="77777777" w:rsidR="00BC0D0E" w:rsidRDefault="00000000">
      <w:pPr>
        <w:spacing w:after="0" w:line="360" w:lineRule="auto"/>
        <w:ind w:left="425"/>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Yetersizlik Türü: </w:t>
      </w:r>
      <w:r>
        <w:rPr>
          <w:rFonts w:ascii="Times New Roman" w:eastAsia="Times New Roman" w:hAnsi="Times New Roman" w:cs="Times New Roman"/>
          <w:color w:val="000000"/>
          <w:sz w:val="24"/>
          <w:szCs w:val="24"/>
        </w:rPr>
        <w:t>Hafif Düzeyde Zihin Yetersizliği</w:t>
      </w:r>
    </w:p>
    <w:p w14:paraId="7419C27C" w14:textId="77777777" w:rsidR="00BC0D0E" w:rsidRDefault="00000000">
      <w:pPr>
        <w:spacing w:after="0" w:line="360" w:lineRule="auto"/>
        <w:ind w:left="425"/>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Ek yetersizlik</w:t>
      </w:r>
      <w:r>
        <w:rPr>
          <w:rFonts w:ascii="Times New Roman" w:eastAsia="Times New Roman" w:hAnsi="Times New Roman" w:cs="Times New Roman"/>
          <w:color w:val="000000"/>
          <w:sz w:val="24"/>
          <w:szCs w:val="24"/>
        </w:rPr>
        <w:t>: Yok</w:t>
      </w:r>
      <w:r>
        <w:rPr>
          <w:rFonts w:ascii="Times New Roman" w:eastAsia="Times New Roman" w:hAnsi="Times New Roman" w:cs="Times New Roman"/>
          <w:b/>
          <w:color w:val="000000"/>
          <w:sz w:val="24"/>
          <w:szCs w:val="24"/>
        </w:rPr>
        <w:t xml:space="preserve">                                                              </w:t>
      </w:r>
    </w:p>
    <w:p w14:paraId="1B47074F" w14:textId="54CD5AC8" w:rsidR="00BC0D0E" w:rsidRDefault="00000000">
      <w:pPr>
        <w:spacing w:after="0" w:line="360" w:lineRule="auto"/>
        <w:ind w:left="425"/>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Okulu</w:t>
      </w:r>
      <w:r>
        <w:rPr>
          <w:rFonts w:ascii="Times New Roman" w:eastAsia="Times New Roman" w:hAnsi="Times New Roman" w:cs="Times New Roman"/>
          <w:color w:val="000000"/>
          <w:sz w:val="24"/>
          <w:szCs w:val="24"/>
        </w:rPr>
        <w:t xml:space="preserve">: </w:t>
      </w:r>
      <w:r w:rsidR="00CF3DA8">
        <w:rPr>
          <w:rFonts w:ascii="Times New Roman" w:eastAsia="Times New Roman" w:hAnsi="Times New Roman" w:cs="Times New Roman"/>
          <w:color w:val="000000"/>
          <w:sz w:val="24"/>
          <w:szCs w:val="24"/>
        </w:rPr>
        <w:t>xxx</w:t>
      </w:r>
      <w:r>
        <w:rPr>
          <w:rFonts w:ascii="Times New Roman" w:eastAsia="Times New Roman" w:hAnsi="Times New Roman" w:cs="Times New Roman"/>
          <w:color w:val="000000"/>
          <w:sz w:val="24"/>
          <w:szCs w:val="24"/>
        </w:rPr>
        <w:t xml:space="preserve"> Anaokulu</w:t>
      </w:r>
    </w:p>
    <w:p w14:paraId="0EF029B5" w14:textId="77777777" w:rsidR="00BC0D0E" w:rsidRDefault="00000000">
      <w:pPr>
        <w:spacing w:after="160" w:line="360" w:lineRule="auto"/>
        <w:ind w:left="425"/>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Sınıfı</w:t>
      </w:r>
      <w:r>
        <w:rPr>
          <w:rFonts w:ascii="Times New Roman" w:eastAsia="Times New Roman" w:hAnsi="Times New Roman" w:cs="Times New Roman"/>
          <w:color w:val="000000"/>
          <w:sz w:val="24"/>
          <w:szCs w:val="24"/>
        </w:rPr>
        <w:t>: Özel Eğitim Sınıfı</w:t>
      </w:r>
    </w:p>
    <w:p w14:paraId="2E7CCD96" w14:textId="77777777" w:rsidR="00BC0D0E" w:rsidRDefault="00000000">
      <w:pPr>
        <w:numPr>
          <w:ilvl w:val="0"/>
          <w:numId w:val="7"/>
        </w:numPr>
        <w:pBdr>
          <w:top w:val="nil"/>
          <w:left w:val="nil"/>
          <w:bottom w:val="nil"/>
          <w:right w:val="nil"/>
          <w:between w:val="nil"/>
        </w:pBdr>
        <w:spacing w:before="280" w:after="0" w:line="36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ÖĞRENCİNİN GENEL PERFORMANS DÜZEYİ</w:t>
      </w:r>
    </w:p>
    <w:p w14:paraId="04E7BC40" w14:textId="77777777" w:rsidR="00BC0D0E" w:rsidRDefault="00000000">
      <w:pPr>
        <w:numPr>
          <w:ilvl w:val="0"/>
          <w:numId w:val="7"/>
        </w:numPr>
        <w:pBdr>
          <w:top w:val="nil"/>
          <w:left w:val="nil"/>
          <w:bottom w:val="nil"/>
          <w:right w:val="nil"/>
          <w:between w:val="nil"/>
        </w:pBdr>
        <w:spacing w:after="0" w:line="360" w:lineRule="auto"/>
        <w:jc w:val="both"/>
      </w:pPr>
      <w:r>
        <w:rPr>
          <w:rFonts w:ascii="Times New Roman" w:eastAsia="Times New Roman" w:hAnsi="Times New Roman" w:cs="Times New Roman"/>
          <w:b/>
          <w:color w:val="000000"/>
          <w:sz w:val="24"/>
          <w:szCs w:val="24"/>
        </w:rPr>
        <w:t xml:space="preserve">Eşleme Becerileri: </w:t>
      </w:r>
      <w:r>
        <w:rPr>
          <w:rFonts w:ascii="Times New Roman" w:eastAsia="Times New Roman" w:hAnsi="Times New Roman" w:cs="Times New Roman"/>
          <w:color w:val="000000"/>
          <w:sz w:val="24"/>
          <w:szCs w:val="24"/>
        </w:rPr>
        <w:t>Eş nesneyi eş nesneyle eşleyebilmekte ve eş nesneyi eş nesne resmiyle de eşleyebilmektedir. Fakat aynı tipte ve farklı renkteki nesneler arasından aynı renkte olanı, farklı tip ve farklı renkteki nesneler arasından aynı renkte olanı ve farklı tip ve renkteki farklı şekiller arasından aynı şekilde olanı eşleyememektedir.</w:t>
      </w:r>
    </w:p>
    <w:p w14:paraId="492DA509" w14:textId="77777777" w:rsidR="00BC0D0E" w:rsidRDefault="00000000">
      <w:pPr>
        <w:numPr>
          <w:ilvl w:val="0"/>
          <w:numId w:val="7"/>
        </w:numPr>
        <w:pBdr>
          <w:top w:val="nil"/>
          <w:left w:val="nil"/>
          <w:bottom w:val="nil"/>
          <w:right w:val="nil"/>
          <w:between w:val="nil"/>
        </w:pBdr>
        <w:spacing w:after="0" w:line="360" w:lineRule="auto"/>
        <w:jc w:val="both"/>
      </w:pPr>
      <w:r>
        <w:rPr>
          <w:rFonts w:ascii="Times New Roman" w:eastAsia="Times New Roman" w:hAnsi="Times New Roman" w:cs="Times New Roman"/>
          <w:b/>
          <w:color w:val="000000"/>
          <w:sz w:val="24"/>
          <w:szCs w:val="24"/>
        </w:rPr>
        <w:t>Taklit Becerileri:</w:t>
      </w:r>
      <w:r>
        <w:rPr>
          <w:rFonts w:ascii="Times New Roman" w:eastAsia="Times New Roman" w:hAnsi="Times New Roman" w:cs="Times New Roman"/>
          <w:color w:val="000000"/>
          <w:sz w:val="24"/>
          <w:szCs w:val="24"/>
        </w:rPr>
        <w:t xml:space="preserve"> Kaba motor becerileri taklit edebilmekte yüz ifadelerini taklit edebilmekte ve kurallı grup hareketlerini taklit edebilmektedir. Fakat ince motor becerileri, iki basamaklı motor becerileri ve üç basamaklı motor becerileri taklit edememektedir.</w:t>
      </w:r>
    </w:p>
    <w:p w14:paraId="7721368A" w14:textId="77777777" w:rsidR="00BC0D0E" w:rsidRDefault="00000000">
      <w:pPr>
        <w:numPr>
          <w:ilvl w:val="0"/>
          <w:numId w:val="7"/>
        </w:numPr>
        <w:pBdr>
          <w:top w:val="nil"/>
          <w:left w:val="nil"/>
          <w:bottom w:val="nil"/>
          <w:right w:val="nil"/>
          <w:between w:val="nil"/>
        </w:pBdr>
        <w:spacing w:after="0" w:line="360" w:lineRule="auto"/>
        <w:jc w:val="both"/>
      </w:pPr>
      <w:r>
        <w:rPr>
          <w:rFonts w:ascii="Times New Roman" w:eastAsia="Times New Roman" w:hAnsi="Times New Roman" w:cs="Times New Roman"/>
          <w:b/>
          <w:color w:val="000000"/>
          <w:sz w:val="24"/>
          <w:szCs w:val="24"/>
        </w:rPr>
        <w:t>Alıcı Dil Becerileri:</w:t>
      </w:r>
      <w:r>
        <w:rPr>
          <w:rFonts w:ascii="Times New Roman" w:eastAsia="Times New Roman" w:hAnsi="Times New Roman" w:cs="Times New Roman"/>
          <w:color w:val="000000"/>
          <w:sz w:val="24"/>
          <w:szCs w:val="24"/>
        </w:rPr>
        <w:t xml:space="preserve"> Konuşan kişiye dikkatini yöneltebilmekte konuşan kişiyi dinlediğini jest ve mimikleriyle belli edebilmekte nesneleri ve eylemleri ayırt edebilmektedir. Ancak kendisine verilen nesneleri kategorilerine göre ayırt edememekte bu nesneleri özelliklerine göre ayırt edememekte ve kişileri ayırt edememektedir.</w:t>
      </w:r>
    </w:p>
    <w:p w14:paraId="50363807" w14:textId="77777777" w:rsidR="00BC0D0E" w:rsidRDefault="00000000">
      <w:pPr>
        <w:numPr>
          <w:ilvl w:val="0"/>
          <w:numId w:val="7"/>
        </w:numPr>
        <w:pBdr>
          <w:top w:val="nil"/>
          <w:left w:val="nil"/>
          <w:bottom w:val="nil"/>
          <w:right w:val="nil"/>
          <w:between w:val="nil"/>
        </w:pBdr>
        <w:spacing w:after="0" w:line="360" w:lineRule="auto"/>
        <w:jc w:val="both"/>
      </w:pPr>
      <w:r>
        <w:rPr>
          <w:rFonts w:ascii="Times New Roman" w:eastAsia="Times New Roman" w:hAnsi="Times New Roman" w:cs="Times New Roman"/>
          <w:b/>
          <w:color w:val="000000"/>
          <w:sz w:val="24"/>
          <w:szCs w:val="24"/>
        </w:rPr>
        <w:t>Oyun ve Müzik Becerileri:</w:t>
      </w:r>
      <w:r>
        <w:rPr>
          <w:rFonts w:ascii="Times New Roman" w:eastAsia="Times New Roman" w:hAnsi="Times New Roman" w:cs="Times New Roman"/>
          <w:color w:val="000000"/>
          <w:sz w:val="24"/>
          <w:szCs w:val="24"/>
        </w:rPr>
        <w:t xml:space="preserve"> Basit oyunlar oynar (top yakalama, parmak oyunları) Basit ritim hareketleri yapar.</w:t>
      </w:r>
    </w:p>
    <w:p w14:paraId="4B1053F6" w14:textId="77777777" w:rsidR="00BC0D0E" w:rsidRDefault="00000000">
      <w:pPr>
        <w:numPr>
          <w:ilvl w:val="0"/>
          <w:numId w:val="7"/>
        </w:numPr>
        <w:pBdr>
          <w:top w:val="nil"/>
          <w:left w:val="nil"/>
          <w:bottom w:val="nil"/>
          <w:right w:val="nil"/>
          <w:between w:val="nil"/>
        </w:pBdr>
        <w:spacing w:after="0" w:line="360" w:lineRule="auto"/>
        <w:jc w:val="both"/>
      </w:pPr>
      <w:r>
        <w:rPr>
          <w:rFonts w:ascii="Times New Roman" w:eastAsia="Times New Roman" w:hAnsi="Times New Roman" w:cs="Times New Roman"/>
          <w:b/>
          <w:color w:val="000000"/>
          <w:sz w:val="24"/>
          <w:szCs w:val="24"/>
        </w:rPr>
        <w:t>Özbakım Becerileri:</w:t>
      </w:r>
      <w:r>
        <w:rPr>
          <w:rFonts w:ascii="Times New Roman" w:eastAsia="Times New Roman" w:hAnsi="Times New Roman" w:cs="Times New Roman"/>
          <w:color w:val="000000"/>
          <w:sz w:val="24"/>
          <w:szCs w:val="24"/>
        </w:rPr>
        <w:t xml:space="preserve"> Yardım almaksızın şapka, atkı, eldiven, pantolon, kazak, mont, ceket, çorap ve ayakkabısını çıkarabilmektedir. Yine bağımsız olarak şapkasını ve ayakkabısını giyebilmekte fermuar açıp kapatabilmektedir. Fakat atkı, eldiven, pantolon, kazak, mont, ceket ve çorabını giyememektedir. Çıtçıtları açabilirken tekrar kapatamamaktadır. </w:t>
      </w:r>
    </w:p>
    <w:p w14:paraId="4C71E207" w14:textId="77777777" w:rsidR="00BC0D0E" w:rsidRDefault="00000000">
      <w:pPr>
        <w:numPr>
          <w:ilvl w:val="0"/>
          <w:numId w:val="7"/>
        </w:numPr>
        <w:pBdr>
          <w:top w:val="nil"/>
          <w:left w:val="nil"/>
          <w:bottom w:val="nil"/>
          <w:right w:val="nil"/>
          <w:between w:val="nil"/>
        </w:pBdr>
        <w:spacing w:after="0" w:line="360" w:lineRule="auto"/>
        <w:jc w:val="both"/>
      </w:pPr>
      <w:r>
        <w:rPr>
          <w:rFonts w:ascii="Times New Roman" w:eastAsia="Times New Roman" w:hAnsi="Times New Roman" w:cs="Times New Roman"/>
          <w:b/>
          <w:color w:val="000000"/>
          <w:sz w:val="24"/>
          <w:szCs w:val="24"/>
        </w:rPr>
        <w:lastRenderedPageBreak/>
        <w:t>Kaba ve İnce Motor Beceriler:</w:t>
      </w:r>
      <w:r>
        <w:rPr>
          <w:rFonts w:ascii="Times New Roman" w:eastAsia="Times New Roman" w:hAnsi="Times New Roman" w:cs="Times New Roman"/>
          <w:color w:val="000000"/>
          <w:sz w:val="24"/>
          <w:szCs w:val="24"/>
        </w:rPr>
        <w:t xml:space="preserve"> Yatarak vücut hareketleri yapabilmekte ayakta vücut hareketleri yapabilmekte serbest şekilde yürüyebilmekte bir nesne ile yürüyebilmekte serbest şekilde koşabilmekte bir nesne ile koşabilmekte ve çift ayakla zıplayabilmektedir. Fakat tempoya uygun yürüyememekte sınırlı alanda yürüyememekte ve tempoya uygu koşamamaktadır.</w:t>
      </w:r>
    </w:p>
    <w:p w14:paraId="47F90254" w14:textId="77777777" w:rsidR="00BC0D0E" w:rsidRDefault="00000000">
      <w:pPr>
        <w:numPr>
          <w:ilvl w:val="0"/>
          <w:numId w:val="7"/>
        </w:numPr>
        <w:pBdr>
          <w:top w:val="nil"/>
          <w:left w:val="nil"/>
          <w:bottom w:val="nil"/>
          <w:right w:val="nil"/>
          <w:between w:val="nil"/>
        </w:pBdr>
        <w:spacing w:after="0" w:line="360" w:lineRule="auto"/>
        <w:jc w:val="both"/>
      </w:pPr>
      <w:r>
        <w:rPr>
          <w:rFonts w:ascii="Times New Roman" w:eastAsia="Times New Roman" w:hAnsi="Times New Roman" w:cs="Times New Roman"/>
          <w:b/>
          <w:color w:val="000000"/>
          <w:sz w:val="24"/>
          <w:szCs w:val="24"/>
        </w:rPr>
        <w:t>Sosyal Beceriler:</w:t>
      </w:r>
      <w:r>
        <w:rPr>
          <w:rFonts w:ascii="Times New Roman" w:eastAsia="Times New Roman" w:hAnsi="Times New Roman" w:cs="Times New Roman"/>
          <w:color w:val="000000"/>
          <w:sz w:val="24"/>
          <w:szCs w:val="24"/>
        </w:rPr>
        <w:t xml:space="preserve"> Göz kontağı kurabilmekte adına tepki verebilmekte ve basit düzeydeki selamlaşma vedalaşma ifade ve eylemlerini kullanabilmektedir. Fakat başkalarına yardım etmemekte ihtiyaçları için sunulan yardımı kabul etmemekte ve kendisine verilen etkinliği tamamlamamaktadır.</w:t>
      </w:r>
    </w:p>
    <w:p w14:paraId="36DB3DE9" w14:textId="77777777" w:rsidR="00BC0D0E" w:rsidRDefault="00000000">
      <w:pPr>
        <w:numPr>
          <w:ilvl w:val="0"/>
          <w:numId w:val="7"/>
        </w:numPr>
        <w:pBdr>
          <w:top w:val="nil"/>
          <w:left w:val="nil"/>
          <w:bottom w:val="nil"/>
          <w:right w:val="nil"/>
          <w:between w:val="nil"/>
        </w:pBdr>
        <w:spacing w:after="280" w:line="360" w:lineRule="auto"/>
        <w:jc w:val="both"/>
      </w:pPr>
      <w:r>
        <w:rPr>
          <w:rFonts w:ascii="Times New Roman" w:eastAsia="Times New Roman" w:hAnsi="Times New Roman" w:cs="Times New Roman"/>
          <w:b/>
          <w:color w:val="000000"/>
          <w:sz w:val="24"/>
          <w:szCs w:val="24"/>
        </w:rPr>
        <w:t>Yönerge Takip Becerileri:</w:t>
      </w:r>
      <w:r>
        <w:rPr>
          <w:rFonts w:ascii="Times New Roman" w:eastAsia="Times New Roman" w:hAnsi="Times New Roman" w:cs="Times New Roman"/>
          <w:color w:val="000000"/>
          <w:sz w:val="24"/>
          <w:szCs w:val="24"/>
        </w:rPr>
        <w:t xml:space="preserve"> Tek eylem bildiren basit yönergeleri yerine getirebilmekte koşullu yönergeleri yerine getirebilmekte istenen nesneyi hem bulum hem de getirebilmekte yönlendirildiğinde belirli bir alana gidebilmekte ve tek eylem bildiren grup yönergelerini yerine getirebilmektedir. Fakat iki eylem bildiren yönergeleri, üç eylem bildiren yönergeleri ve iki ve daha fazla eylem bildiren grup yönergelerini yerine getirememektedir.</w:t>
      </w:r>
    </w:p>
    <w:p w14:paraId="13E2F4FB" w14:textId="77777777" w:rsidR="00BC0D0E" w:rsidRDefault="00BC0D0E">
      <w:pPr>
        <w:pBdr>
          <w:top w:val="nil"/>
          <w:left w:val="nil"/>
          <w:bottom w:val="nil"/>
          <w:right w:val="nil"/>
          <w:between w:val="nil"/>
        </w:pBdr>
        <w:spacing w:line="240" w:lineRule="auto"/>
        <w:ind w:left="1145"/>
        <w:jc w:val="both"/>
        <w:rPr>
          <w:rFonts w:ascii="Times New Roman" w:eastAsia="Times New Roman" w:hAnsi="Times New Roman" w:cs="Times New Roman"/>
          <w:color w:val="000000"/>
          <w:sz w:val="24"/>
          <w:szCs w:val="24"/>
        </w:rPr>
      </w:pPr>
    </w:p>
    <w:tbl>
      <w:tblPr>
        <w:tblStyle w:val="a"/>
        <w:tblW w:w="9211"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069"/>
        <w:gridCol w:w="3071"/>
        <w:gridCol w:w="3071"/>
      </w:tblGrid>
      <w:tr w:rsidR="00BC0D0E" w14:paraId="2B5AEC4D" w14:textId="77777777">
        <w:trPr>
          <w:trHeight w:val="390"/>
        </w:trPr>
        <w:tc>
          <w:tcPr>
            <w:tcW w:w="9211" w:type="dxa"/>
            <w:gridSpan w:val="3"/>
          </w:tcPr>
          <w:p w14:paraId="04DCF2CA" w14:textId="77777777" w:rsidR="00BC0D0E"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ÖDS-1</w:t>
            </w:r>
          </w:p>
        </w:tc>
      </w:tr>
      <w:tr w:rsidR="00BC0D0E" w14:paraId="101DC9D8" w14:textId="77777777">
        <w:trPr>
          <w:trHeight w:val="636"/>
        </w:trPr>
        <w:tc>
          <w:tcPr>
            <w:tcW w:w="3069" w:type="dxa"/>
            <w:tcMar>
              <w:left w:w="108" w:type="dxa"/>
              <w:right w:w="108" w:type="dxa"/>
            </w:tcMar>
          </w:tcPr>
          <w:p w14:paraId="5A28134C" w14:textId="68290412" w:rsidR="00BC0D0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Gözlemci: </w:t>
            </w:r>
            <w:r w:rsidR="00CF3DA8">
              <w:rPr>
                <w:rFonts w:ascii="Times New Roman" w:eastAsia="Times New Roman" w:hAnsi="Times New Roman" w:cs="Times New Roman"/>
                <w:sz w:val="24"/>
                <w:szCs w:val="24"/>
              </w:rPr>
              <w:t>Öğretmen</w:t>
            </w:r>
          </w:p>
          <w:p w14:paraId="4E7935D5" w14:textId="77777777" w:rsidR="00BC0D0E" w:rsidRDefault="00BC0D0E">
            <w:pPr>
              <w:jc w:val="both"/>
              <w:rPr>
                <w:rFonts w:ascii="Times New Roman" w:eastAsia="Times New Roman" w:hAnsi="Times New Roman" w:cs="Times New Roman"/>
                <w:sz w:val="24"/>
                <w:szCs w:val="24"/>
              </w:rPr>
            </w:pPr>
          </w:p>
        </w:tc>
        <w:tc>
          <w:tcPr>
            <w:tcW w:w="3071" w:type="dxa"/>
            <w:tcMar>
              <w:left w:w="108" w:type="dxa"/>
              <w:right w:w="108" w:type="dxa"/>
            </w:tcMar>
          </w:tcPr>
          <w:p w14:paraId="1B130373" w14:textId="54F2119D" w:rsidR="00BC0D0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Gözlenen:</w:t>
            </w:r>
            <w:r>
              <w:rPr>
                <w:rFonts w:ascii="Times New Roman" w:eastAsia="Times New Roman" w:hAnsi="Times New Roman" w:cs="Times New Roman"/>
                <w:sz w:val="24"/>
                <w:szCs w:val="24"/>
              </w:rPr>
              <w:t xml:space="preserve"> </w:t>
            </w:r>
            <w:r w:rsidR="00CF3DA8">
              <w:rPr>
                <w:rFonts w:ascii="Times New Roman" w:eastAsia="Times New Roman" w:hAnsi="Times New Roman" w:cs="Times New Roman"/>
                <w:sz w:val="24"/>
                <w:szCs w:val="24"/>
              </w:rPr>
              <w:t>Öğrenci</w:t>
            </w:r>
          </w:p>
          <w:p w14:paraId="437808CD" w14:textId="77777777" w:rsidR="00BC0D0E" w:rsidRDefault="00BC0D0E">
            <w:pPr>
              <w:jc w:val="both"/>
              <w:rPr>
                <w:rFonts w:ascii="Times New Roman" w:eastAsia="Times New Roman" w:hAnsi="Times New Roman" w:cs="Times New Roman"/>
                <w:sz w:val="24"/>
                <w:szCs w:val="24"/>
              </w:rPr>
            </w:pPr>
          </w:p>
        </w:tc>
        <w:tc>
          <w:tcPr>
            <w:tcW w:w="3071" w:type="dxa"/>
            <w:tcMar>
              <w:left w:w="108" w:type="dxa"/>
              <w:right w:w="108" w:type="dxa"/>
            </w:tcMar>
          </w:tcPr>
          <w:p w14:paraId="6EF678E3" w14:textId="77777777" w:rsidR="00BC0D0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Gözlem Tarihi: </w:t>
            </w:r>
            <w:r>
              <w:rPr>
                <w:rFonts w:ascii="Times New Roman" w:eastAsia="Times New Roman" w:hAnsi="Times New Roman" w:cs="Times New Roman"/>
                <w:sz w:val="24"/>
                <w:szCs w:val="24"/>
              </w:rPr>
              <w:t>28.10.2022</w:t>
            </w:r>
          </w:p>
          <w:p w14:paraId="00888332" w14:textId="77777777" w:rsidR="00BC0D0E" w:rsidRDefault="00BC0D0E">
            <w:pPr>
              <w:jc w:val="both"/>
              <w:rPr>
                <w:rFonts w:ascii="Times New Roman" w:eastAsia="Times New Roman" w:hAnsi="Times New Roman" w:cs="Times New Roman"/>
                <w:sz w:val="24"/>
                <w:szCs w:val="24"/>
              </w:rPr>
            </w:pPr>
          </w:p>
        </w:tc>
      </w:tr>
      <w:tr w:rsidR="00BC0D0E" w14:paraId="10E89774" w14:textId="77777777">
        <w:trPr>
          <w:trHeight w:val="524"/>
        </w:trPr>
        <w:tc>
          <w:tcPr>
            <w:tcW w:w="3069" w:type="dxa"/>
            <w:tcMar>
              <w:left w:w="108" w:type="dxa"/>
              <w:right w:w="108" w:type="dxa"/>
            </w:tcMar>
          </w:tcPr>
          <w:p w14:paraId="61D50B2E" w14:textId="77777777" w:rsidR="00BC0D0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Gözlem Saati: </w:t>
            </w:r>
            <w:r>
              <w:rPr>
                <w:rFonts w:ascii="Times New Roman" w:eastAsia="Times New Roman" w:hAnsi="Times New Roman" w:cs="Times New Roman"/>
                <w:sz w:val="24"/>
                <w:szCs w:val="24"/>
              </w:rPr>
              <w:t>09.30- 09.50</w:t>
            </w:r>
          </w:p>
          <w:p w14:paraId="451AD364" w14:textId="77777777" w:rsidR="00BC0D0E" w:rsidRDefault="00BC0D0E">
            <w:pPr>
              <w:jc w:val="both"/>
              <w:rPr>
                <w:rFonts w:ascii="Times New Roman" w:eastAsia="Times New Roman" w:hAnsi="Times New Roman" w:cs="Times New Roman"/>
                <w:sz w:val="24"/>
                <w:szCs w:val="24"/>
              </w:rPr>
            </w:pPr>
          </w:p>
        </w:tc>
        <w:tc>
          <w:tcPr>
            <w:tcW w:w="3071" w:type="dxa"/>
            <w:tcMar>
              <w:left w:w="108" w:type="dxa"/>
              <w:right w:w="108" w:type="dxa"/>
            </w:tcMar>
          </w:tcPr>
          <w:p w14:paraId="312C863C" w14:textId="77777777" w:rsidR="00BC0D0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Gözlem Süresi: </w:t>
            </w:r>
            <w:r>
              <w:rPr>
                <w:rFonts w:ascii="Times New Roman" w:eastAsia="Times New Roman" w:hAnsi="Times New Roman" w:cs="Times New Roman"/>
                <w:sz w:val="24"/>
                <w:szCs w:val="24"/>
              </w:rPr>
              <w:t>20 dk</w:t>
            </w:r>
          </w:p>
          <w:p w14:paraId="14267CA6" w14:textId="77777777" w:rsidR="00BC0D0E" w:rsidRDefault="00BC0D0E">
            <w:pPr>
              <w:jc w:val="both"/>
              <w:rPr>
                <w:rFonts w:ascii="Times New Roman" w:eastAsia="Times New Roman" w:hAnsi="Times New Roman" w:cs="Times New Roman"/>
                <w:sz w:val="24"/>
                <w:szCs w:val="24"/>
              </w:rPr>
            </w:pPr>
          </w:p>
        </w:tc>
        <w:tc>
          <w:tcPr>
            <w:tcW w:w="3071" w:type="dxa"/>
            <w:tcMar>
              <w:left w:w="108" w:type="dxa"/>
              <w:right w:w="108" w:type="dxa"/>
            </w:tcMar>
          </w:tcPr>
          <w:p w14:paraId="23889F68" w14:textId="77777777" w:rsidR="00BC0D0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Ortam:</w:t>
            </w:r>
            <w:r>
              <w:rPr>
                <w:rFonts w:ascii="Times New Roman" w:eastAsia="Times New Roman" w:hAnsi="Times New Roman" w:cs="Times New Roman"/>
                <w:sz w:val="24"/>
                <w:szCs w:val="24"/>
              </w:rPr>
              <w:t xml:space="preserve"> Özel Eğitim Sınıfı</w:t>
            </w:r>
          </w:p>
          <w:p w14:paraId="4B582DF9" w14:textId="77777777" w:rsidR="00BC0D0E" w:rsidRDefault="00BC0D0E">
            <w:pPr>
              <w:jc w:val="both"/>
              <w:rPr>
                <w:rFonts w:ascii="Times New Roman" w:eastAsia="Times New Roman" w:hAnsi="Times New Roman" w:cs="Times New Roman"/>
                <w:sz w:val="24"/>
                <w:szCs w:val="24"/>
              </w:rPr>
            </w:pPr>
          </w:p>
        </w:tc>
      </w:tr>
    </w:tbl>
    <w:p w14:paraId="4607097E" w14:textId="77777777" w:rsidR="00BC0D0E" w:rsidRDefault="00BC0D0E">
      <w:pPr>
        <w:jc w:val="both"/>
      </w:pPr>
    </w:p>
    <w:p w14:paraId="17040423" w14:textId="6CBEB4FD" w:rsidR="00BC0D0E" w:rsidRDefault="00000000">
      <w:pPr>
        <w:jc w:val="both"/>
      </w:pPr>
      <w:r>
        <w:t xml:space="preserve">Sınıf içerisinde çizgi çalışması yapmak üzere </w:t>
      </w:r>
      <w:r w:rsidR="00CF3DA8">
        <w:t>X (Öğrenci)</w:t>
      </w:r>
      <w:r>
        <w:t xml:space="preserve">’ye kâğıt ve kalem verildi. Bu etkinlik sırasında 4 dakika kadar gelişigüzel çizgi çizdi ve öğretmen “Çok güzel </w:t>
      </w:r>
      <w:r w:rsidR="00CF3DA8">
        <w:t>X (Öğrenci)</w:t>
      </w:r>
      <w:r>
        <w:t xml:space="preserve"> böyle devam et” dedi. Ardından etkinlik masasından hızlıca ayrılıp Arda isimli öğrencinin yanına geldi. O sırada Arda mutfak araç gereçlerinin oyuncaklarıyla oynuyordu. </w:t>
      </w:r>
      <w:r w:rsidR="00CF3DA8">
        <w:t>X (Öğrenci)</w:t>
      </w:r>
      <w:r>
        <w:t xml:space="preserve"> Arda’nın elindeki bir oyuncağı sertçe çekerek aldı. Öğretmen </w:t>
      </w:r>
      <w:r w:rsidR="00CF3DA8">
        <w:t>X (Öğrenci)</w:t>
      </w:r>
      <w:r>
        <w:t xml:space="preserve">’ye hayır şu an onunla Arda oynuyor dedi. Ardından Arda </w:t>
      </w:r>
      <w:r w:rsidR="00CF3DA8">
        <w:t>X (Öğrenci)</w:t>
      </w:r>
      <w:r>
        <w:t xml:space="preserve">’den elinden alınan oyuncağı tekrar almak istedi ve elini uzattı. </w:t>
      </w:r>
      <w:r w:rsidR="00CF3DA8">
        <w:t>X (Öğrenci)</w:t>
      </w:r>
      <w:r>
        <w:t xml:space="preserve"> buna izin vermeyerek Arda’nın yüzüne eliyle vurdu. Öğretmen </w:t>
      </w:r>
      <w:r w:rsidR="00CF3DA8">
        <w:t>X (Öğrenci)</w:t>
      </w:r>
      <w:r>
        <w:t xml:space="preserve">’ye “Hayır </w:t>
      </w:r>
      <w:r w:rsidR="00CF3DA8">
        <w:t>X (Öğrenci)</w:t>
      </w:r>
      <w:r>
        <w:t xml:space="preserve"> arkadaşına vurman çok yanlış” diyerek sertçe uyardı. Arda ağlamaya başladı. Ardından öğretmeni Arda’ya başka bir mutfak aracının oyuncağını vererek ağlamasını sonlandırdı. </w:t>
      </w:r>
      <w:r w:rsidR="00CF3DA8">
        <w:t>X (Öğrenci)</w:t>
      </w:r>
      <w:r>
        <w:t xml:space="preserve"> 5 dakika kadar Arda’dan aldığı oyuncakla oynadı. Ardından elindeki oyuncağı masaya bıraktı ve Baki isimli öğrencinin yanına geldi. Baki tam bu sırada oyuncak arabaların olduğu bir oyun setiyle oynuyordu. </w:t>
      </w:r>
      <w:r w:rsidR="00CF3DA8">
        <w:t>X (Öğrenci)</w:t>
      </w:r>
      <w:r>
        <w:t xml:space="preserve"> Baki’nin oynadığı arabalarla oynamak istedi. Baki vermek istemedi ve </w:t>
      </w:r>
      <w:r w:rsidR="00CF3DA8">
        <w:t>X (Öğrenci)</w:t>
      </w:r>
      <w:r>
        <w:t xml:space="preserve"> Baki’ye tükürdü. Baki ise sinirlenip </w:t>
      </w:r>
      <w:r w:rsidR="00CF3DA8">
        <w:t>X (Öğrenci)</w:t>
      </w:r>
      <w:r>
        <w:t xml:space="preserve">’yi ısırmak istedi. Öğretmen olaya hemen müdahale etti ve </w:t>
      </w:r>
      <w:r w:rsidR="00CF3DA8">
        <w:t>X (Öğrenci)</w:t>
      </w:r>
      <w:r>
        <w:t xml:space="preserve">’yi tekrar çizi çizme etkinliğine yönlendirdi. </w:t>
      </w:r>
      <w:r w:rsidR="00CF3DA8">
        <w:t>X (Öğrenci)</w:t>
      </w:r>
      <w:r>
        <w:t xml:space="preserve"> çizgi çizmeye başlayınca öğretmen “Aferin </w:t>
      </w:r>
      <w:r w:rsidR="00CF3DA8">
        <w:t>X (Öğrenci)</w:t>
      </w:r>
      <w:r>
        <w:t xml:space="preserve"> çok güzel, çizmeye devam et” dedi.</w:t>
      </w:r>
    </w:p>
    <w:tbl>
      <w:tblPr>
        <w:tblStyle w:val="a0"/>
        <w:tblW w:w="918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058"/>
        <w:gridCol w:w="3061"/>
        <w:gridCol w:w="3061"/>
      </w:tblGrid>
      <w:tr w:rsidR="00BC0D0E" w14:paraId="587F8437" w14:textId="77777777">
        <w:trPr>
          <w:trHeight w:val="465"/>
        </w:trPr>
        <w:tc>
          <w:tcPr>
            <w:tcW w:w="3058" w:type="dxa"/>
          </w:tcPr>
          <w:p w14:paraId="101F72A2" w14:textId="77777777" w:rsidR="00BC0D0E" w:rsidRDefault="00000000">
            <w:pPr>
              <w:jc w:val="center"/>
              <w:rPr>
                <w:rFonts w:ascii="Times New Roman" w:eastAsia="Times New Roman" w:hAnsi="Times New Roman" w:cs="Times New Roman"/>
                <w:b/>
                <w:sz w:val="26"/>
                <w:szCs w:val="26"/>
              </w:rPr>
            </w:pPr>
            <w:r>
              <w:rPr>
                <w:rFonts w:ascii="Times New Roman" w:eastAsia="Times New Roman" w:hAnsi="Times New Roman" w:cs="Times New Roman"/>
                <w:b/>
                <w:sz w:val="26"/>
                <w:szCs w:val="26"/>
              </w:rPr>
              <w:lastRenderedPageBreak/>
              <w:t>Davranış Öncesi</w:t>
            </w:r>
          </w:p>
        </w:tc>
        <w:tc>
          <w:tcPr>
            <w:tcW w:w="3061" w:type="dxa"/>
          </w:tcPr>
          <w:p w14:paraId="217D6202" w14:textId="77777777" w:rsidR="00BC0D0E" w:rsidRDefault="00000000">
            <w:pPr>
              <w:jc w:val="center"/>
              <w:rPr>
                <w:rFonts w:ascii="Times New Roman" w:eastAsia="Times New Roman" w:hAnsi="Times New Roman" w:cs="Times New Roman"/>
                <w:b/>
                <w:sz w:val="26"/>
                <w:szCs w:val="26"/>
              </w:rPr>
            </w:pPr>
            <w:r>
              <w:rPr>
                <w:rFonts w:ascii="Times New Roman" w:eastAsia="Times New Roman" w:hAnsi="Times New Roman" w:cs="Times New Roman"/>
                <w:b/>
                <w:sz w:val="26"/>
                <w:szCs w:val="26"/>
              </w:rPr>
              <w:t>Davranış</w:t>
            </w:r>
          </w:p>
        </w:tc>
        <w:tc>
          <w:tcPr>
            <w:tcW w:w="3061" w:type="dxa"/>
          </w:tcPr>
          <w:p w14:paraId="6225A032" w14:textId="77777777" w:rsidR="00BC0D0E" w:rsidRDefault="00000000">
            <w:pPr>
              <w:jc w:val="center"/>
              <w:rPr>
                <w:rFonts w:ascii="Times New Roman" w:eastAsia="Times New Roman" w:hAnsi="Times New Roman" w:cs="Times New Roman"/>
                <w:b/>
                <w:sz w:val="26"/>
                <w:szCs w:val="26"/>
              </w:rPr>
            </w:pPr>
            <w:r>
              <w:rPr>
                <w:rFonts w:ascii="Times New Roman" w:eastAsia="Times New Roman" w:hAnsi="Times New Roman" w:cs="Times New Roman"/>
                <w:b/>
                <w:sz w:val="26"/>
                <w:szCs w:val="26"/>
              </w:rPr>
              <w:t>Davranış Sonrası</w:t>
            </w:r>
          </w:p>
        </w:tc>
      </w:tr>
      <w:tr w:rsidR="00BC0D0E" w14:paraId="7AB6CFA8" w14:textId="77777777">
        <w:trPr>
          <w:trHeight w:val="721"/>
        </w:trPr>
        <w:tc>
          <w:tcPr>
            <w:tcW w:w="3058" w:type="dxa"/>
          </w:tcPr>
          <w:p w14:paraId="2F001AF5" w14:textId="00F1C27C" w:rsidR="00BC0D0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Öğretmen </w:t>
            </w:r>
            <w:r w:rsidR="00CF3DA8">
              <w:rPr>
                <w:rFonts w:ascii="Times New Roman" w:eastAsia="Times New Roman" w:hAnsi="Times New Roman" w:cs="Times New Roman"/>
                <w:sz w:val="24"/>
                <w:szCs w:val="24"/>
              </w:rPr>
              <w:t>X (Öğrenci)</w:t>
            </w:r>
            <w:r>
              <w:rPr>
                <w:rFonts w:ascii="Times New Roman" w:eastAsia="Times New Roman" w:hAnsi="Times New Roman" w:cs="Times New Roman"/>
                <w:sz w:val="24"/>
                <w:szCs w:val="24"/>
              </w:rPr>
              <w:t>’ye çizgi çalışması için kalem ve kağıt verir.</w:t>
            </w:r>
          </w:p>
        </w:tc>
        <w:tc>
          <w:tcPr>
            <w:tcW w:w="3061" w:type="dxa"/>
          </w:tcPr>
          <w:p w14:paraId="3216EED7" w14:textId="0F1A444F" w:rsidR="00BC0D0E" w:rsidRDefault="00CF3DA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X (Öğrenci) 4 dakika kadar gelişigüzel çizgi çizer.</w:t>
            </w:r>
          </w:p>
        </w:tc>
        <w:tc>
          <w:tcPr>
            <w:tcW w:w="3061" w:type="dxa"/>
          </w:tcPr>
          <w:p w14:paraId="34D56CAC" w14:textId="142A6C10" w:rsidR="00BC0D0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Öğretmen “Çok güzel </w:t>
            </w:r>
            <w:r w:rsidR="00CF3DA8">
              <w:rPr>
                <w:rFonts w:ascii="Times New Roman" w:eastAsia="Times New Roman" w:hAnsi="Times New Roman" w:cs="Times New Roman"/>
                <w:sz w:val="24"/>
                <w:szCs w:val="24"/>
              </w:rPr>
              <w:t>X (Öğrenci)</w:t>
            </w:r>
            <w:r>
              <w:rPr>
                <w:rFonts w:ascii="Times New Roman" w:eastAsia="Times New Roman" w:hAnsi="Times New Roman" w:cs="Times New Roman"/>
                <w:sz w:val="24"/>
                <w:szCs w:val="24"/>
              </w:rPr>
              <w:t xml:space="preserve"> böyle devam et” der.</w:t>
            </w:r>
          </w:p>
        </w:tc>
      </w:tr>
      <w:tr w:rsidR="00BC0D0E" w14:paraId="6C3BCFFD" w14:textId="77777777">
        <w:trPr>
          <w:trHeight w:val="1075"/>
        </w:trPr>
        <w:tc>
          <w:tcPr>
            <w:tcW w:w="3058" w:type="dxa"/>
          </w:tcPr>
          <w:p w14:paraId="524963AE" w14:textId="6C7699F6" w:rsidR="00BC0D0E" w:rsidRDefault="00CF3DA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X (Öğrenci) hızlıca Arda’nın yanına gelir.</w:t>
            </w:r>
          </w:p>
        </w:tc>
        <w:tc>
          <w:tcPr>
            <w:tcW w:w="3061" w:type="dxa"/>
          </w:tcPr>
          <w:p w14:paraId="6481E998" w14:textId="3F0200BD" w:rsidR="00BC0D0E" w:rsidRDefault="00CF3DA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X (Öğrenci) Arda’nın elindeki oyuncağı sertçe çekerek elinden alır.</w:t>
            </w:r>
          </w:p>
        </w:tc>
        <w:tc>
          <w:tcPr>
            <w:tcW w:w="3061" w:type="dxa"/>
          </w:tcPr>
          <w:p w14:paraId="66EB4ED3" w14:textId="085FD9FA" w:rsidR="00BC0D0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Öğretmen </w:t>
            </w:r>
            <w:r w:rsidR="00CF3DA8">
              <w:rPr>
                <w:rFonts w:ascii="Times New Roman" w:eastAsia="Times New Roman" w:hAnsi="Times New Roman" w:cs="Times New Roman"/>
                <w:sz w:val="24"/>
                <w:szCs w:val="24"/>
              </w:rPr>
              <w:t>X (Öğrenci)</w:t>
            </w:r>
            <w:r>
              <w:rPr>
                <w:rFonts w:ascii="Times New Roman" w:eastAsia="Times New Roman" w:hAnsi="Times New Roman" w:cs="Times New Roman"/>
                <w:sz w:val="24"/>
                <w:szCs w:val="24"/>
              </w:rPr>
              <w:t>’ye “Hayır şu an onunla Arda oynuyor” der.</w:t>
            </w:r>
          </w:p>
        </w:tc>
      </w:tr>
      <w:tr w:rsidR="00BC0D0E" w14:paraId="708D68F1" w14:textId="77777777">
        <w:trPr>
          <w:trHeight w:val="1133"/>
        </w:trPr>
        <w:tc>
          <w:tcPr>
            <w:tcW w:w="3058" w:type="dxa"/>
          </w:tcPr>
          <w:p w14:paraId="4DA706DC" w14:textId="2CF26D8C" w:rsidR="00BC0D0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Arda </w:t>
            </w:r>
            <w:r w:rsidR="00CF3DA8">
              <w:rPr>
                <w:rFonts w:ascii="Times New Roman" w:eastAsia="Times New Roman" w:hAnsi="Times New Roman" w:cs="Times New Roman"/>
                <w:sz w:val="24"/>
                <w:szCs w:val="24"/>
              </w:rPr>
              <w:t>X (Öğrenci)</w:t>
            </w:r>
            <w:r>
              <w:rPr>
                <w:rFonts w:ascii="Times New Roman" w:eastAsia="Times New Roman" w:hAnsi="Times New Roman" w:cs="Times New Roman"/>
                <w:sz w:val="24"/>
                <w:szCs w:val="24"/>
              </w:rPr>
              <w:t>’den elinden alınan oyuncağı tekrar almak ister.</w:t>
            </w:r>
          </w:p>
        </w:tc>
        <w:tc>
          <w:tcPr>
            <w:tcW w:w="3061" w:type="dxa"/>
          </w:tcPr>
          <w:p w14:paraId="1BBEF99F" w14:textId="142498EB" w:rsidR="00BC0D0E" w:rsidRDefault="00CF3DA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X (Öğrenci) buna izin vermeyerek Arda’nın yüzüne eliyle vurur.</w:t>
            </w:r>
          </w:p>
        </w:tc>
        <w:tc>
          <w:tcPr>
            <w:tcW w:w="3061" w:type="dxa"/>
          </w:tcPr>
          <w:p w14:paraId="087AF81F" w14:textId="4FDBF376" w:rsidR="00BC0D0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Öğretmen </w:t>
            </w:r>
            <w:r w:rsidR="00CF3DA8">
              <w:rPr>
                <w:rFonts w:ascii="Times New Roman" w:eastAsia="Times New Roman" w:hAnsi="Times New Roman" w:cs="Times New Roman"/>
                <w:sz w:val="24"/>
                <w:szCs w:val="24"/>
              </w:rPr>
              <w:t>X (Öğrenci)</w:t>
            </w:r>
            <w:r>
              <w:rPr>
                <w:rFonts w:ascii="Times New Roman" w:eastAsia="Times New Roman" w:hAnsi="Times New Roman" w:cs="Times New Roman"/>
                <w:sz w:val="24"/>
                <w:szCs w:val="24"/>
              </w:rPr>
              <w:t xml:space="preserve">’ye “Hayır </w:t>
            </w:r>
            <w:r w:rsidR="00CF3DA8">
              <w:rPr>
                <w:rFonts w:ascii="Times New Roman" w:eastAsia="Times New Roman" w:hAnsi="Times New Roman" w:cs="Times New Roman"/>
                <w:sz w:val="24"/>
                <w:szCs w:val="24"/>
              </w:rPr>
              <w:t>X (Öğrenci)</w:t>
            </w:r>
            <w:r>
              <w:rPr>
                <w:rFonts w:ascii="Times New Roman" w:eastAsia="Times New Roman" w:hAnsi="Times New Roman" w:cs="Times New Roman"/>
                <w:sz w:val="24"/>
                <w:szCs w:val="24"/>
              </w:rPr>
              <w:t xml:space="preserve"> arkadaşına vurman çok yanlış” diyerek sertçe uyarır.</w:t>
            </w:r>
          </w:p>
        </w:tc>
      </w:tr>
      <w:tr w:rsidR="00BC0D0E" w14:paraId="68F4C57E" w14:textId="77777777">
        <w:trPr>
          <w:trHeight w:val="850"/>
        </w:trPr>
        <w:tc>
          <w:tcPr>
            <w:tcW w:w="3058" w:type="dxa"/>
          </w:tcPr>
          <w:p w14:paraId="7BFFE1C7" w14:textId="5FF2AB26" w:rsidR="00BC0D0E" w:rsidRDefault="00CF3DA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X (Öğrenci) Baki’nin onadığı oyuncaklarla oynamak ister ve Baki oyuncağı vermez.</w:t>
            </w:r>
          </w:p>
        </w:tc>
        <w:tc>
          <w:tcPr>
            <w:tcW w:w="3061" w:type="dxa"/>
          </w:tcPr>
          <w:p w14:paraId="228595A4" w14:textId="47986797" w:rsidR="00BC0D0E" w:rsidRDefault="00CF3DA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X (Öğrenci) Baki’ye tükürür.</w:t>
            </w:r>
          </w:p>
        </w:tc>
        <w:tc>
          <w:tcPr>
            <w:tcW w:w="3061" w:type="dxa"/>
          </w:tcPr>
          <w:p w14:paraId="79CA8247" w14:textId="5130946F" w:rsidR="00BC0D0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Öğretmen olaya müdahale edip </w:t>
            </w:r>
            <w:r w:rsidR="00CF3DA8">
              <w:rPr>
                <w:rFonts w:ascii="Times New Roman" w:eastAsia="Times New Roman" w:hAnsi="Times New Roman" w:cs="Times New Roman"/>
                <w:sz w:val="24"/>
                <w:szCs w:val="24"/>
              </w:rPr>
              <w:t>X (Öğrenci)</w:t>
            </w:r>
            <w:r>
              <w:rPr>
                <w:rFonts w:ascii="Times New Roman" w:eastAsia="Times New Roman" w:hAnsi="Times New Roman" w:cs="Times New Roman"/>
                <w:sz w:val="24"/>
                <w:szCs w:val="24"/>
              </w:rPr>
              <w:t>’yi tekrardan çizgi çizme etkinliğine yönlendirir.</w:t>
            </w:r>
          </w:p>
        </w:tc>
      </w:tr>
    </w:tbl>
    <w:p w14:paraId="11495B9A" w14:textId="77777777" w:rsidR="00BC0D0E" w:rsidRDefault="00BC0D0E">
      <w:pPr>
        <w:numPr>
          <w:ilvl w:val="0"/>
          <w:numId w:val="7"/>
        </w:numPr>
        <w:pBdr>
          <w:top w:val="nil"/>
          <w:left w:val="nil"/>
          <w:bottom w:val="nil"/>
          <w:right w:val="nil"/>
          <w:between w:val="nil"/>
        </w:pBdr>
        <w:spacing w:line="240" w:lineRule="auto"/>
        <w:jc w:val="both"/>
      </w:pPr>
    </w:p>
    <w:tbl>
      <w:tblPr>
        <w:tblStyle w:val="a1"/>
        <w:tblW w:w="9211"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069"/>
        <w:gridCol w:w="3071"/>
        <w:gridCol w:w="3071"/>
      </w:tblGrid>
      <w:tr w:rsidR="00BC0D0E" w14:paraId="057C0B39" w14:textId="77777777">
        <w:trPr>
          <w:trHeight w:val="390"/>
        </w:trPr>
        <w:tc>
          <w:tcPr>
            <w:tcW w:w="9211" w:type="dxa"/>
            <w:gridSpan w:val="3"/>
          </w:tcPr>
          <w:p w14:paraId="464BDAD7" w14:textId="77777777" w:rsidR="00BC0D0E"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ÖDS-2</w:t>
            </w:r>
          </w:p>
          <w:p w14:paraId="67175746" w14:textId="77777777" w:rsidR="00BC0D0E" w:rsidRDefault="00BC0D0E">
            <w:pPr>
              <w:jc w:val="both"/>
              <w:rPr>
                <w:rFonts w:ascii="Times New Roman" w:eastAsia="Times New Roman" w:hAnsi="Times New Roman" w:cs="Times New Roman"/>
                <w:b/>
                <w:sz w:val="24"/>
                <w:szCs w:val="24"/>
              </w:rPr>
            </w:pPr>
          </w:p>
        </w:tc>
      </w:tr>
      <w:tr w:rsidR="00BC0D0E" w14:paraId="428FBF78" w14:textId="77777777">
        <w:trPr>
          <w:trHeight w:val="636"/>
        </w:trPr>
        <w:tc>
          <w:tcPr>
            <w:tcW w:w="3069" w:type="dxa"/>
            <w:tcMar>
              <w:left w:w="108" w:type="dxa"/>
              <w:right w:w="108" w:type="dxa"/>
            </w:tcMar>
          </w:tcPr>
          <w:p w14:paraId="02C747AD" w14:textId="70F43EA1" w:rsidR="00BC0D0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Gözlemci: </w:t>
            </w:r>
            <w:r w:rsidR="00CF3DA8">
              <w:rPr>
                <w:rFonts w:ascii="Times New Roman" w:eastAsia="Times New Roman" w:hAnsi="Times New Roman" w:cs="Times New Roman"/>
                <w:sz w:val="24"/>
                <w:szCs w:val="24"/>
              </w:rPr>
              <w:t>Öğretmen</w:t>
            </w:r>
          </w:p>
          <w:p w14:paraId="321573A4" w14:textId="77777777" w:rsidR="00BC0D0E" w:rsidRDefault="00BC0D0E">
            <w:pPr>
              <w:jc w:val="both"/>
              <w:rPr>
                <w:rFonts w:ascii="Times New Roman" w:eastAsia="Times New Roman" w:hAnsi="Times New Roman" w:cs="Times New Roman"/>
                <w:sz w:val="24"/>
                <w:szCs w:val="24"/>
              </w:rPr>
            </w:pPr>
          </w:p>
        </w:tc>
        <w:tc>
          <w:tcPr>
            <w:tcW w:w="3071" w:type="dxa"/>
            <w:tcMar>
              <w:left w:w="108" w:type="dxa"/>
              <w:right w:w="108" w:type="dxa"/>
            </w:tcMar>
          </w:tcPr>
          <w:p w14:paraId="7C023278" w14:textId="73F9EACA" w:rsidR="00BC0D0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Gözlenen:</w:t>
            </w:r>
            <w:r>
              <w:rPr>
                <w:rFonts w:ascii="Times New Roman" w:eastAsia="Times New Roman" w:hAnsi="Times New Roman" w:cs="Times New Roman"/>
                <w:sz w:val="24"/>
                <w:szCs w:val="24"/>
              </w:rPr>
              <w:t xml:space="preserve"> </w:t>
            </w:r>
            <w:r w:rsidR="00CF3DA8">
              <w:rPr>
                <w:rFonts w:ascii="Times New Roman" w:eastAsia="Times New Roman" w:hAnsi="Times New Roman" w:cs="Times New Roman"/>
                <w:sz w:val="24"/>
                <w:szCs w:val="24"/>
              </w:rPr>
              <w:t>Öğrenci</w:t>
            </w:r>
          </w:p>
          <w:p w14:paraId="7B5718E8" w14:textId="77777777" w:rsidR="00BC0D0E" w:rsidRDefault="00BC0D0E">
            <w:pPr>
              <w:jc w:val="both"/>
              <w:rPr>
                <w:rFonts w:ascii="Times New Roman" w:eastAsia="Times New Roman" w:hAnsi="Times New Roman" w:cs="Times New Roman"/>
                <w:sz w:val="24"/>
                <w:szCs w:val="24"/>
              </w:rPr>
            </w:pPr>
          </w:p>
        </w:tc>
        <w:tc>
          <w:tcPr>
            <w:tcW w:w="3071" w:type="dxa"/>
            <w:tcMar>
              <w:left w:w="108" w:type="dxa"/>
              <w:right w:w="108" w:type="dxa"/>
            </w:tcMar>
          </w:tcPr>
          <w:p w14:paraId="57636B19" w14:textId="77777777" w:rsidR="00BC0D0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Gözlem Tarihi: </w:t>
            </w:r>
            <w:r>
              <w:rPr>
                <w:rFonts w:ascii="Times New Roman" w:eastAsia="Times New Roman" w:hAnsi="Times New Roman" w:cs="Times New Roman"/>
                <w:sz w:val="24"/>
                <w:szCs w:val="24"/>
              </w:rPr>
              <w:t>02.11.2022</w:t>
            </w:r>
          </w:p>
          <w:p w14:paraId="1C1090CD" w14:textId="77777777" w:rsidR="00BC0D0E" w:rsidRDefault="00BC0D0E">
            <w:pPr>
              <w:jc w:val="both"/>
              <w:rPr>
                <w:rFonts w:ascii="Times New Roman" w:eastAsia="Times New Roman" w:hAnsi="Times New Roman" w:cs="Times New Roman"/>
                <w:sz w:val="24"/>
                <w:szCs w:val="24"/>
              </w:rPr>
            </w:pPr>
          </w:p>
        </w:tc>
      </w:tr>
      <w:tr w:rsidR="00BC0D0E" w14:paraId="5A67A4ED" w14:textId="77777777">
        <w:trPr>
          <w:trHeight w:val="524"/>
        </w:trPr>
        <w:tc>
          <w:tcPr>
            <w:tcW w:w="3069" w:type="dxa"/>
            <w:tcMar>
              <w:left w:w="108" w:type="dxa"/>
              <w:right w:w="108" w:type="dxa"/>
            </w:tcMar>
          </w:tcPr>
          <w:p w14:paraId="1FB144E0" w14:textId="77777777" w:rsidR="00BC0D0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Gözlem Saati: </w:t>
            </w:r>
            <w:r>
              <w:rPr>
                <w:rFonts w:ascii="Times New Roman" w:eastAsia="Times New Roman" w:hAnsi="Times New Roman" w:cs="Times New Roman"/>
                <w:sz w:val="24"/>
                <w:szCs w:val="24"/>
              </w:rPr>
              <w:t>09.30- 09.50</w:t>
            </w:r>
          </w:p>
          <w:p w14:paraId="6EABF687" w14:textId="77777777" w:rsidR="00BC0D0E" w:rsidRDefault="00BC0D0E">
            <w:pPr>
              <w:jc w:val="both"/>
              <w:rPr>
                <w:rFonts w:ascii="Times New Roman" w:eastAsia="Times New Roman" w:hAnsi="Times New Roman" w:cs="Times New Roman"/>
                <w:sz w:val="24"/>
                <w:szCs w:val="24"/>
              </w:rPr>
            </w:pPr>
          </w:p>
        </w:tc>
        <w:tc>
          <w:tcPr>
            <w:tcW w:w="3071" w:type="dxa"/>
            <w:tcMar>
              <w:left w:w="108" w:type="dxa"/>
              <w:right w:w="108" w:type="dxa"/>
            </w:tcMar>
          </w:tcPr>
          <w:p w14:paraId="561D78E0" w14:textId="77777777" w:rsidR="00BC0D0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Gözlem Süresi: </w:t>
            </w:r>
            <w:r>
              <w:rPr>
                <w:rFonts w:ascii="Times New Roman" w:eastAsia="Times New Roman" w:hAnsi="Times New Roman" w:cs="Times New Roman"/>
                <w:sz w:val="24"/>
                <w:szCs w:val="24"/>
              </w:rPr>
              <w:t>20 dk</w:t>
            </w:r>
          </w:p>
          <w:p w14:paraId="43B30F81" w14:textId="77777777" w:rsidR="00BC0D0E" w:rsidRDefault="00BC0D0E">
            <w:pPr>
              <w:jc w:val="both"/>
              <w:rPr>
                <w:rFonts w:ascii="Times New Roman" w:eastAsia="Times New Roman" w:hAnsi="Times New Roman" w:cs="Times New Roman"/>
                <w:sz w:val="24"/>
                <w:szCs w:val="24"/>
              </w:rPr>
            </w:pPr>
          </w:p>
        </w:tc>
        <w:tc>
          <w:tcPr>
            <w:tcW w:w="3071" w:type="dxa"/>
            <w:tcMar>
              <w:left w:w="108" w:type="dxa"/>
              <w:right w:w="108" w:type="dxa"/>
            </w:tcMar>
          </w:tcPr>
          <w:p w14:paraId="47669171" w14:textId="77777777" w:rsidR="00BC0D0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Ortam:</w:t>
            </w:r>
            <w:r>
              <w:rPr>
                <w:rFonts w:ascii="Times New Roman" w:eastAsia="Times New Roman" w:hAnsi="Times New Roman" w:cs="Times New Roman"/>
                <w:sz w:val="24"/>
                <w:szCs w:val="24"/>
              </w:rPr>
              <w:t xml:space="preserve"> Özel Eğitim Sınıfı</w:t>
            </w:r>
          </w:p>
          <w:p w14:paraId="44E68420" w14:textId="77777777" w:rsidR="00BC0D0E" w:rsidRDefault="00BC0D0E">
            <w:pPr>
              <w:jc w:val="both"/>
              <w:rPr>
                <w:rFonts w:ascii="Times New Roman" w:eastAsia="Times New Roman" w:hAnsi="Times New Roman" w:cs="Times New Roman"/>
                <w:sz w:val="24"/>
                <w:szCs w:val="24"/>
              </w:rPr>
            </w:pPr>
          </w:p>
        </w:tc>
      </w:tr>
    </w:tbl>
    <w:p w14:paraId="552F081D" w14:textId="77777777" w:rsidR="00BC0D0E" w:rsidRDefault="00BC0D0E">
      <w:pPr>
        <w:jc w:val="both"/>
      </w:pPr>
    </w:p>
    <w:p w14:paraId="08572F95" w14:textId="3C702F8F" w:rsidR="00BC0D0E" w:rsidRDefault="00000000">
      <w:pPr>
        <w:jc w:val="both"/>
      </w:pPr>
      <w:r>
        <w:t xml:space="preserve">Parkta oynama etkinliği alanında </w:t>
      </w:r>
      <w:r w:rsidR="00CF3DA8">
        <w:t>X (Öğrenci)</w:t>
      </w:r>
      <w:r>
        <w:t xml:space="preserve"> toplarla oynamaya başladı. Bir süre toplarla oynadıktan sonra öğretmeni “Hadi </w:t>
      </w:r>
      <w:r w:rsidR="00CF3DA8">
        <w:t>X (Öğrenci)</w:t>
      </w:r>
      <w:r>
        <w:t xml:space="preserve"> gel seni sallayayım” dedi. Öğretmen </w:t>
      </w:r>
      <w:r w:rsidR="00CF3DA8">
        <w:t>X (Öğrenci)</w:t>
      </w:r>
      <w:r>
        <w:t xml:space="preserve">’yi salıncağa oturttu ve sallamaya başladı. Ardından sallanan </w:t>
      </w:r>
      <w:r w:rsidR="00CF3DA8">
        <w:t>X (Öğrenci)</w:t>
      </w:r>
      <w:r>
        <w:t xml:space="preserve"> öğretmenine dönerek gülmeye başladı. Öğretmeni </w:t>
      </w:r>
      <w:r w:rsidR="00CF3DA8">
        <w:t>X (Öğrenci)</w:t>
      </w:r>
      <w:r>
        <w:t xml:space="preserve">’ye “Aferin </w:t>
      </w:r>
      <w:r w:rsidR="00CF3DA8">
        <w:t>X (Öğrenci)</w:t>
      </w:r>
      <w:r>
        <w:t xml:space="preserve"> bak ne güzel sallanıyorsun değil mi” dedi. </w:t>
      </w:r>
      <w:r w:rsidR="00CF3DA8">
        <w:t>X (Öğrenci)</w:t>
      </w:r>
      <w:r>
        <w:t xml:space="preserve"> başını salladı ve gülmeye devam etti. Ardından öğretmen “Hadi çocuklar birlikte kaydırağa çıkın ve kayın” dedi. </w:t>
      </w:r>
      <w:r w:rsidR="00CF3DA8">
        <w:t>X (Öğrenci)</w:t>
      </w:r>
      <w:r>
        <w:t xml:space="preserve">, Baki ve Arda kaydırağa geçti. Baki daha önce kaymak isteyince </w:t>
      </w:r>
      <w:r w:rsidR="00CF3DA8">
        <w:t>X (Öğrenci)</w:t>
      </w:r>
      <w:r>
        <w:t xml:space="preserve"> Baki’ye tükürdü. Öğretmen “Hayır </w:t>
      </w:r>
      <w:r w:rsidR="00CF3DA8">
        <w:t>X (Öğrenci)</w:t>
      </w:r>
      <w:r>
        <w:t xml:space="preserve"> tükürmek yok, beraber sırayla kayacaksınız” dedi. </w:t>
      </w:r>
      <w:r w:rsidR="00CF3DA8">
        <w:t>X (Öğrenci)</w:t>
      </w:r>
      <w:r>
        <w:t xml:space="preserve"> bu s</w:t>
      </w:r>
      <w:r w:rsidR="00CF3DA8">
        <w:t>X (Öğrenci)</w:t>
      </w:r>
      <w:r>
        <w:t xml:space="preserve">r öğretmenine tükürmeye başladı. Diğer öğretmen olaya müdahale ederek </w:t>
      </w:r>
      <w:r w:rsidR="00CF3DA8">
        <w:t>X (Öğrenci)</w:t>
      </w:r>
      <w:r>
        <w:t xml:space="preserve">’yi karşısına aldı. “Hayır </w:t>
      </w:r>
      <w:r w:rsidR="00CF3DA8">
        <w:t>X (Öğrenci)</w:t>
      </w:r>
      <w:r>
        <w:t xml:space="preserve"> bu şekilde yaparsan kayamazsın” dedi. </w:t>
      </w:r>
      <w:r w:rsidR="00CF3DA8">
        <w:t>X (Öğrenci)</w:t>
      </w:r>
      <w:r>
        <w:t xml:space="preserve"> daha çok tükürmeye başladı ve öğretmeni </w:t>
      </w:r>
      <w:r w:rsidR="00CF3DA8">
        <w:t>X (Öğrenci)</w:t>
      </w:r>
      <w:r>
        <w:t xml:space="preserve">’nin tükürme davranışı bitene kadar </w:t>
      </w:r>
      <w:r w:rsidR="00CF3DA8">
        <w:t>X (Öğrenci)</w:t>
      </w:r>
      <w:r>
        <w:t xml:space="preserve">’ye izin vermedi. Ardından </w:t>
      </w:r>
      <w:r w:rsidR="00CF3DA8">
        <w:t>X (Öğrenci)</w:t>
      </w:r>
      <w:r>
        <w:t xml:space="preserve"> tükürmeyi sonlandırdı. Öğretmeni “Aferin </w:t>
      </w:r>
      <w:r w:rsidR="00CF3DA8">
        <w:t>X (Öğrenci)</w:t>
      </w:r>
      <w:r>
        <w:t xml:space="preserve"> bu şekilde tükürmezsen kayabilirsin, hadi şimdi kay” dedi. </w:t>
      </w:r>
      <w:r w:rsidR="00CF3DA8">
        <w:t>X (Öğrenci)</w:t>
      </w:r>
      <w:r>
        <w:t xml:space="preserve"> kaydıraktan kaymaya devam etti. Ardından öğretmen “hadi çocuklar yakan top oynayalım gelin” dedi. </w:t>
      </w:r>
      <w:r w:rsidR="00CF3DA8">
        <w:t>X (Öğrenci)</w:t>
      </w:r>
      <w:r>
        <w:t xml:space="preserve">, Arda ve Baki hep birlikte geldiler. Öğretmen onlara model olarak ortada ne yapmaları gerektiğini gösterdi. Ardından topu öğrencilere vurmak için yavaşça attı. Öğrenciler toptan kaçtı. İlk sırada </w:t>
      </w:r>
      <w:r w:rsidR="00CF3DA8">
        <w:t>X (Öğrenci)</w:t>
      </w:r>
      <w:r>
        <w:t xml:space="preserve"> vuruldu. Öğretmen </w:t>
      </w:r>
      <w:r w:rsidR="00CF3DA8">
        <w:t>X (Öğrenci)</w:t>
      </w:r>
      <w:r>
        <w:t xml:space="preserve">’ye vuruldun hadi kenarıya geç ve otur dedi. </w:t>
      </w:r>
      <w:r w:rsidR="00CF3DA8">
        <w:t>X (Öğrenci)</w:t>
      </w:r>
      <w:r>
        <w:t xml:space="preserve"> kenarıya gelip oturdu. Öğretmen “Aferin </w:t>
      </w:r>
      <w:r w:rsidR="00CF3DA8">
        <w:t>X (Öğrenci)</w:t>
      </w:r>
      <w:r>
        <w:t xml:space="preserve"> biraz bekle tekrar gireceksin” dedi.</w:t>
      </w:r>
    </w:p>
    <w:tbl>
      <w:tblPr>
        <w:tblStyle w:val="a2"/>
        <w:tblW w:w="918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058"/>
        <w:gridCol w:w="3061"/>
        <w:gridCol w:w="3061"/>
      </w:tblGrid>
      <w:tr w:rsidR="00BC0D0E" w14:paraId="4ADB8C80" w14:textId="77777777">
        <w:trPr>
          <w:trHeight w:val="465"/>
        </w:trPr>
        <w:tc>
          <w:tcPr>
            <w:tcW w:w="3058" w:type="dxa"/>
          </w:tcPr>
          <w:p w14:paraId="13C921F3" w14:textId="77777777" w:rsidR="00BC0D0E" w:rsidRDefault="00000000">
            <w:pPr>
              <w:jc w:val="center"/>
              <w:rPr>
                <w:rFonts w:ascii="Times New Roman" w:eastAsia="Times New Roman" w:hAnsi="Times New Roman" w:cs="Times New Roman"/>
                <w:b/>
                <w:sz w:val="26"/>
                <w:szCs w:val="26"/>
              </w:rPr>
            </w:pPr>
            <w:r>
              <w:rPr>
                <w:rFonts w:ascii="Times New Roman" w:eastAsia="Times New Roman" w:hAnsi="Times New Roman" w:cs="Times New Roman"/>
                <w:b/>
                <w:sz w:val="26"/>
                <w:szCs w:val="26"/>
              </w:rPr>
              <w:t>Davranış Öncesi</w:t>
            </w:r>
          </w:p>
        </w:tc>
        <w:tc>
          <w:tcPr>
            <w:tcW w:w="3061" w:type="dxa"/>
          </w:tcPr>
          <w:p w14:paraId="2628314F" w14:textId="77777777" w:rsidR="00BC0D0E" w:rsidRDefault="00000000">
            <w:pPr>
              <w:jc w:val="center"/>
              <w:rPr>
                <w:rFonts w:ascii="Times New Roman" w:eastAsia="Times New Roman" w:hAnsi="Times New Roman" w:cs="Times New Roman"/>
                <w:b/>
                <w:sz w:val="26"/>
                <w:szCs w:val="26"/>
              </w:rPr>
            </w:pPr>
            <w:r>
              <w:rPr>
                <w:rFonts w:ascii="Times New Roman" w:eastAsia="Times New Roman" w:hAnsi="Times New Roman" w:cs="Times New Roman"/>
                <w:b/>
                <w:sz w:val="26"/>
                <w:szCs w:val="26"/>
              </w:rPr>
              <w:t>Davranış</w:t>
            </w:r>
          </w:p>
        </w:tc>
        <w:tc>
          <w:tcPr>
            <w:tcW w:w="3061" w:type="dxa"/>
          </w:tcPr>
          <w:p w14:paraId="6EF868DB" w14:textId="77777777" w:rsidR="00BC0D0E" w:rsidRDefault="00000000">
            <w:pPr>
              <w:jc w:val="center"/>
              <w:rPr>
                <w:rFonts w:ascii="Times New Roman" w:eastAsia="Times New Roman" w:hAnsi="Times New Roman" w:cs="Times New Roman"/>
                <w:b/>
                <w:sz w:val="26"/>
                <w:szCs w:val="26"/>
              </w:rPr>
            </w:pPr>
            <w:r>
              <w:rPr>
                <w:rFonts w:ascii="Times New Roman" w:eastAsia="Times New Roman" w:hAnsi="Times New Roman" w:cs="Times New Roman"/>
                <w:b/>
                <w:sz w:val="26"/>
                <w:szCs w:val="26"/>
              </w:rPr>
              <w:t>Davranış Sonrası</w:t>
            </w:r>
          </w:p>
        </w:tc>
      </w:tr>
      <w:tr w:rsidR="00BC0D0E" w14:paraId="65256395" w14:textId="77777777">
        <w:trPr>
          <w:trHeight w:val="721"/>
        </w:trPr>
        <w:tc>
          <w:tcPr>
            <w:tcW w:w="3058" w:type="dxa"/>
          </w:tcPr>
          <w:p w14:paraId="63A9D667" w14:textId="6141F379" w:rsidR="00BC0D0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Öğretmen </w:t>
            </w:r>
            <w:r w:rsidR="00CF3DA8">
              <w:rPr>
                <w:rFonts w:ascii="Times New Roman" w:eastAsia="Times New Roman" w:hAnsi="Times New Roman" w:cs="Times New Roman"/>
                <w:sz w:val="24"/>
                <w:szCs w:val="24"/>
              </w:rPr>
              <w:t>X (Öğrenci)</w:t>
            </w:r>
            <w:r>
              <w:rPr>
                <w:rFonts w:ascii="Times New Roman" w:eastAsia="Times New Roman" w:hAnsi="Times New Roman" w:cs="Times New Roman"/>
                <w:sz w:val="24"/>
                <w:szCs w:val="24"/>
              </w:rPr>
              <w:t>’yi salıncağa oturttu ve sallamaya başlar.</w:t>
            </w:r>
          </w:p>
        </w:tc>
        <w:tc>
          <w:tcPr>
            <w:tcW w:w="3061" w:type="dxa"/>
          </w:tcPr>
          <w:p w14:paraId="05930756" w14:textId="6A250F09" w:rsidR="00BC0D0E" w:rsidRDefault="00CF3DA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X (Öğrenci) öğretmenine dönerek gülmeye başlar.</w:t>
            </w:r>
          </w:p>
        </w:tc>
        <w:tc>
          <w:tcPr>
            <w:tcW w:w="3061" w:type="dxa"/>
          </w:tcPr>
          <w:p w14:paraId="748D2084" w14:textId="3C076746" w:rsidR="00BC0D0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Öğretmen </w:t>
            </w:r>
            <w:r w:rsidR="00CF3DA8">
              <w:rPr>
                <w:rFonts w:ascii="Times New Roman" w:eastAsia="Times New Roman" w:hAnsi="Times New Roman" w:cs="Times New Roman"/>
                <w:sz w:val="24"/>
                <w:szCs w:val="24"/>
              </w:rPr>
              <w:t>X (Öğrenci)</w:t>
            </w:r>
            <w:r>
              <w:rPr>
                <w:rFonts w:ascii="Times New Roman" w:eastAsia="Times New Roman" w:hAnsi="Times New Roman" w:cs="Times New Roman"/>
                <w:sz w:val="24"/>
                <w:szCs w:val="24"/>
              </w:rPr>
              <w:t xml:space="preserve">’ye “Aferin </w:t>
            </w:r>
            <w:r w:rsidR="00CF3DA8">
              <w:rPr>
                <w:rFonts w:ascii="Times New Roman" w:eastAsia="Times New Roman" w:hAnsi="Times New Roman" w:cs="Times New Roman"/>
                <w:sz w:val="24"/>
                <w:szCs w:val="24"/>
              </w:rPr>
              <w:t>X (Öğrenci)</w:t>
            </w:r>
            <w:r>
              <w:rPr>
                <w:rFonts w:ascii="Times New Roman" w:eastAsia="Times New Roman" w:hAnsi="Times New Roman" w:cs="Times New Roman"/>
                <w:sz w:val="24"/>
                <w:szCs w:val="24"/>
              </w:rPr>
              <w:t xml:space="preserve"> bak ne güzel sallanıyorsun değil mi” der.</w:t>
            </w:r>
          </w:p>
        </w:tc>
      </w:tr>
      <w:tr w:rsidR="00BC0D0E" w14:paraId="05731DD9" w14:textId="77777777">
        <w:trPr>
          <w:trHeight w:val="921"/>
        </w:trPr>
        <w:tc>
          <w:tcPr>
            <w:tcW w:w="3058" w:type="dxa"/>
          </w:tcPr>
          <w:p w14:paraId="666A4017" w14:textId="77777777" w:rsidR="00BC0D0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Öğrenciler kaymak için kaydırağa gelir ve Baki en önce kaymak ister.</w:t>
            </w:r>
          </w:p>
        </w:tc>
        <w:tc>
          <w:tcPr>
            <w:tcW w:w="3061" w:type="dxa"/>
          </w:tcPr>
          <w:p w14:paraId="1529A0F4" w14:textId="5AF20743" w:rsidR="00BC0D0E" w:rsidRDefault="00CF3DA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X (Öğrenci)’ Baki’ye tükürür.</w:t>
            </w:r>
          </w:p>
        </w:tc>
        <w:tc>
          <w:tcPr>
            <w:tcW w:w="3061" w:type="dxa"/>
          </w:tcPr>
          <w:p w14:paraId="79106802" w14:textId="27D35198" w:rsidR="00BC0D0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Öğretmen </w:t>
            </w:r>
            <w:r w:rsidR="00CF3DA8">
              <w:rPr>
                <w:rFonts w:ascii="Times New Roman" w:eastAsia="Times New Roman" w:hAnsi="Times New Roman" w:cs="Times New Roman"/>
                <w:sz w:val="24"/>
                <w:szCs w:val="24"/>
              </w:rPr>
              <w:t>X (Öğrenci)</w:t>
            </w:r>
            <w:r>
              <w:rPr>
                <w:rFonts w:ascii="Times New Roman" w:eastAsia="Times New Roman" w:hAnsi="Times New Roman" w:cs="Times New Roman"/>
                <w:sz w:val="24"/>
                <w:szCs w:val="24"/>
              </w:rPr>
              <w:t xml:space="preserve">’ye “Hayır </w:t>
            </w:r>
            <w:r w:rsidR="00CF3DA8">
              <w:rPr>
                <w:rFonts w:ascii="Times New Roman" w:eastAsia="Times New Roman" w:hAnsi="Times New Roman" w:cs="Times New Roman"/>
                <w:sz w:val="24"/>
                <w:szCs w:val="24"/>
              </w:rPr>
              <w:t>X (Öğrenci)</w:t>
            </w:r>
            <w:r>
              <w:rPr>
                <w:rFonts w:ascii="Times New Roman" w:eastAsia="Times New Roman" w:hAnsi="Times New Roman" w:cs="Times New Roman"/>
                <w:sz w:val="24"/>
                <w:szCs w:val="24"/>
              </w:rPr>
              <w:t xml:space="preserve"> tükürmek yok, beraber sırayla kayacaksınız” der.</w:t>
            </w:r>
          </w:p>
        </w:tc>
      </w:tr>
      <w:tr w:rsidR="00BC0D0E" w14:paraId="5A3843E9" w14:textId="77777777">
        <w:trPr>
          <w:trHeight w:val="837"/>
        </w:trPr>
        <w:tc>
          <w:tcPr>
            <w:tcW w:w="3058" w:type="dxa"/>
          </w:tcPr>
          <w:p w14:paraId="2C4CD0BF" w14:textId="55AFA338" w:rsidR="00BC0D0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Öğretmen </w:t>
            </w:r>
            <w:r w:rsidR="00CF3DA8">
              <w:rPr>
                <w:rFonts w:ascii="Times New Roman" w:eastAsia="Times New Roman" w:hAnsi="Times New Roman" w:cs="Times New Roman"/>
                <w:sz w:val="24"/>
                <w:szCs w:val="24"/>
              </w:rPr>
              <w:t>X (Öğrenci)</w:t>
            </w:r>
            <w:r>
              <w:rPr>
                <w:rFonts w:ascii="Times New Roman" w:eastAsia="Times New Roman" w:hAnsi="Times New Roman" w:cs="Times New Roman"/>
                <w:sz w:val="24"/>
                <w:szCs w:val="24"/>
              </w:rPr>
              <w:t xml:space="preserve">’ye “Hayır </w:t>
            </w:r>
            <w:r w:rsidR="00CF3DA8">
              <w:rPr>
                <w:rFonts w:ascii="Times New Roman" w:eastAsia="Times New Roman" w:hAnsi="Times New Roman" w:cs="Times New Roman"/>
                <w:sz w:val="24"/>
                <w:szCs w:val="24"/>
              </w:rPr>
              <w:t>X (Öğrenci)</w:t>
            </w:r>
            <w:r>
              <w:rPr>
                <w:rFonts w:ascii="Times New Roman" w:eastAsia="Times New Roman" w:hAnsi="Times New Roman" w:cs="Times New Roman"/>
                <w:sz w:val="24"/>
                <w:szCs w:val="24"/>
              </w:rPr>
              <w:t xml:space="preserve"> tükürmek yok, beraber sırayla kayacaksınız” der.</w:t>
            </w:r>
          </w:p>
        </w:tc>
        <w:tc>
          <w:tcPr>
            <w:tcW w:w="3061" w:type="dxa"/>
          </w:tcPr>
          <w:p w14:paraId="19F0EABC" w14:textId="2BAFD60B" w:rsidR="00BC0D0E" w:rsidRDefault="00CF3DA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X (Öğrenci) öğretmenine tükürür.</w:t>
            </w:r>
          </w:p>
        </w:tc>
        <w:tc>
          <w:tcPr>
            <w:tcW w:w="3061" w:type="dxa"/>
          </w:tcPr>
          <w:p w14:paraId="4A69DC61" w14:textId="50DC31CB" w:rsidR="00BC0D0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Diğer Öğretmen </w:t>
            </w:r>
            <w:r w:rsidR="00CF3DA8">
              <w:rPr>
                <w:rFonts w:ascii="Times New Roman" w:eastAsia="Times New Roman" w:hAnsi="Times New Roman" w:cs="Times New Roman"/>
                <w:sz w:val="24"/>
                <w:szCs w:val="24"/>
              </w:rPr>
              <w:t>X (Öğrenci)</w:t>
            </w:r>
            <w:r>
              <w:rPr>
                <w:rFonts w:ascii="Times New Roman" w:eastAsia="Times New Roman" w:hAnsi="Times New Roman" w:cs="Times New Roman"/>
                <w:sz w:val="24"/>
                <w:szCs w:val="24"/>
              </w:rPr>
              <w:t xml:space="preserve">’ye “Hayır </w:t>
            </w:r>
            <w:r w:rsidR="00CF3DA8">
              <w:rPr>
                <w:rFonts w:ascii="Times New Roman" w:eastAsia="Times New Roman" w:hAnsi="Times New Roman" w:cs="Times New Roman"/>
                <w:sz w:val="24"/>
                <w:szCs w:val="24"/>
              </w:rPr>
              <w:t>X (Öğrenci)</w:t>
            </w:r>
            <w:r>
              <w:rPr>
                <w:rFonts w:ascii="Times New Roman" w:eastAsia="Times New Roman" w:hAnsi="Times New Roman" w:cs="Times New Roman"/>
                <w:sz w:val="24"/>
                <w:szCs w:val="24"/>
              </w:rPr>
              <w:t xml:space="preserve"> bu şekilde yaparsan kayamazsın” der.</w:t>
            </w:r>
          </w:p>
        </w:tc>
      </w:tr>
      <w:tr w:rsidR="00BC0D0E" w14:paraId="6DA5C954" w14:textId="77777777">
        <w:trPr>
          <w:trHeight w:val="850"/>
        </w:trPr>
        <w:tc>
          <w:tcPr>
            <w:tcW w:w="3058" w:type="dxa"/>
          </w:tcPr>
          <w:p w14:paraId="3B923735" w14:textId="7007AA93" w:rsidR="00BC0D0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Diğer Öğretmen </w:t>
            </w:r>
            <w:r w:rsidR="00CF3DA8">
              <w:rPr>
                <w:rFonts w:ascii="Times New Roman" w:eastAsia="Times New Roman" w:hAnsi="Times New Roman" w:cs="Times New Roman"/>
                <w:sz w:val="24"/>
                <w:szCs w:val="24"/>
              </w:rPr>
              <w:t>X (Öğrenci)</w:t>
            </w:r>
            <w:r>
              <w:rPr>
                <w:rFonts w:ascii="Times New Roman" w:eastAsia="Times New Roman" w:hAnsi="Times New Roman" w:cs="Times New Roman"/>
                <w:sz w:val="24"/>
                <w:szCs w:val="24"/>
              </w:rPr>
              <w:t xml:space="preserve">’ye “Hayır </w:t>
            </w:r>
            <w:r w:rsidR="00CF3DA8">
              <w:rPr>
                <w:rFonts w:ascii="Times New Roman" w:eastAsia="Times New Roman" w:hAnsi="Times New Roman" w:cs="Times New Roman"/>
                <w:sz w:val="24"/>
                <w:szCs w:val="24"/>
              </w:rPr>
              <w:t>X (Öğrenci)</w:t>
            </w:r>
            <w:r>
              <w:rPr>
                <w:rFonts w:ascii="Times New Roman" w:eastAsia="Times New Roman" w:hAnsi="Times New Roman" w:cs="Times New Roman"/>
                <w:sz w:val="24"/>
                <w:szCs w:val="24"/>
              </w:rPr>
              <w:t xml:space="preserve"> bu şekilde yaparsan kayamazsın” der.</w:t>
            </w:r>
          </w:p>
        </w:tc>
        <w:tc>
          <w:tcPr>
            <w:tcW w:w="3061" w:type="dxa"/>
          </w:tcPr>
          <w:p w14:paraId="735CC5DE" w14:textId="1ECA0CEB" w:rsidR="00BC0D0E" w:rsidRDefault="00CF3DA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X (Öğrenci) diğer öğretmenine tükürür.</w:t>
            </w:r>
          </w:p>
        </w:tc>
        <w:tc>
          <w:tcPr>
            <w:tcW w:w="3061" w:type="dxa"/>
          </w:tcPr>
          <w:p w14:paraId="491FB8C7" w14:textId="77777777" w:rsidR="00BC0D0E" w:rsidRDefault="00BC0D0E">
            <w:pPr>
              <w:jc w:val="both"/>
              <w:rPr>
                <w:rFonts w:ascii="Times New Roman" w:eastAsia="Times New Roman" w:hAnsi="Times New Roman" w:cs="Times New Roman"/>
                <w:sz w:val="24"/>
                <w:szCs w:val="24"/>
              </w:rPr>
            </w:pPr>
          </w:p>
          <w:p w14:paraId="6100901E" w14:textId="77777777" w:rsidR="00BC0D0E" w:rsidRDefault="00BC0D0E">
            <w:pPr>
              <w:jc w:val="both"/>
              <w:rPr>
                <w:rFonts w:ascii="Times New Roman" w:eastAsia="Times New Roman" w:hAnsi="Times New Roman" w:cs="Times New Roman"/>
                <w:sz w:val="24"/>
                <w:szCs w:val="24"/>
              </w:rPr>
            </w:pPr>
          </w:p>
        </w:tc>
      </w:tr>
      <w:tr w:rsidR="00BC0D0E" w14:paraId="2B2B7B67" w14:textId="77777777">
        <w:trPr>
          <w:trHeight w:val="850"/>
        </w:trPr>
        <w:tc>
          <w:tcPr>
            <w:tcW w:w="3058" w:type="dxa"/>
          </w:tcPr>
          <w:p w14:paraId="0C299414" w14:textId="504EF214" w:rsidR="00BC0D0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Öğretmeni </w:t>
            </w:r>
            <w:r w:rsidR="00CF3DA8">
              <w:rPr>
                <w:rFonts w:ascii="Times New Roman" w:eastAsia="Times New Roman" w:hAnsi="Times New Roman" w:cs="Times New Roman"/>
                <w:sz w:val="24"/>
                <w:szCs w:val="24"/>
              </w:rPr>
              <w:t>X (Öğrenci)</w:t>
            </w:r>
            <w:r>
              <w:rPr>
                <w:rFonts w:ascii="Times New Roman" w:eastAsia="Times New Roman" w:hAnsi="Times New Roman" w:cs="Times New Roman"/>
                <w:sz w:val="24"/>
                <w:szCs w:val="24"/>
              </w:rPr>
              <w:t xml:space="preserve">’nin tükürme davranışı bitene kadar </w:t>
            </w:r>
            <w:r w:rsidR="00CF3DA8">
              <w:rPr>
                <w:rFonts w:ascii="Times New Roman" w:eastAsia="Times New Roman" w:hAnsi="Times New Roman" w:cs="Times New Roman"/>
                <w:sz w:val="24"/>
                <w:szCs w:val="24"/>
              </w:rPr>
              <w:t>X (Öğrenci)</w:t>
            </w:r>
            <w:r>
              <w:rPr>
                <w:rFonts w:ascii="Times New Roman" w:eastAsia="Times New Roman" w:hAnsi="Times New Roman" w:cs="Times New Roman"/>
                <w:sz w:val="24"/>
                <w:szCs w:val="24"/>
              </w:rPr>
              <w:t>’ye izin vermez.</w:t>
            </w:r>
          </w:p>
        </w:tc>
        <w:tc>
          <w:tcPr>
            <w:tcW w:w="3061" w:type="dxa"/>
          </w:tcPr>
          <w:p w14:paraId="322280C8" w14:textId="2F5B2CB9" w:rsidR="00BC0D0E" w:rsidRDefault="00CF3DA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X (Öğrenci) tükürmeyi sonlandırdı.</w:t>
            </w:r>
          </w:p>
        </w:tc>
        <w:tc>
          <w:tcPr>
            <w:tcW w:w="3061" w:type="dxa"/>
          </w:tcPr>
          <w:p w14:paraId="70B3575D" w14:textId="281F1764" w:rsidR="00BC0D0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Öğretmeni </w:t>
            </w:r>
            <w:r w:rsidR="00CF3DA8">
              <w:rPr>
                <w:rFonts w:ascii="Times New Roman" w:eastAsia="Times New Roman" w:hAnsi="Times New Roman" w:cs="Times New Roman"/>
                <w:sz w:val="24"/>
                <w:szCs w:val="24"/>
              </w:rPr>
              <w:t>X (Öğrenci)</w:t>
            </w:r>
            <w:r>
              <w:rPr>
                <w:rFonts w:ascii="Times New Roman" w:eastAsia="Times New Roman" w:hAnsi="Times New Roman" w:cs="Times New Roman"/>
                <w:sz w:val="24"/>
                <w:szCs w:val="24"/>
              </w:rPr>
              <w:t xml:space="preserve">’ye “Aferin </w:t>
            </w:r>
            <w:r w:rsidR="00CF3DA8">
              <w:rPr>
                <w:rFonts w:ascii="Times New Roman" w:eastAsia="Times New Roman" w:hAnsi="Times New Roman" w:cs="Times New Roman"/>
                <w:sz w:val="24"/>
                <w:szCs w:val="24"/>
              </w:rPr>
              <w:t>X (Öğrenci)</w:t>
            </w:r>
            <w:r>
              <w:rPr>
                <w:rFonts w:ascii="Times New Roman" w:eastAsia="Times New Roman" w:hAnsi="Times New Roman" w:cs="Times New Roman"/>
                <w:sz w:val="24"/>
                <w:szCs w:val="24"/>
              </w:rPr>
              <w:t xml:space="preserve"> bu şekilde tükürmezsen kayabilirsin, hadi şimdi kay” der.</w:t>
            </w:r>
          </w:p>
        </w:tc>
      </w:tr>
      <w:tr w:rsidR="00BC0D0E" w14:paraId="1A89E5C7" w14:textId="77777777">
        <w:trPr>
          <w:trHeight w:val="1144"/>
        </w:trPr>
        <w:tc>
          <w:tcPr>
            <w:tcW w:w="3058" w:type="dxa"/>
          </w:tcPr>
          <w:p w14:paraId="3E29F88F" w14:textId="2E3F0B02" w:rsidR="00BC0D0E" w:rsidRDefault="00CF3DA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X (Öğrenci) yakan top oynamak için diğer arkadaşlarıyla ortaya gelir ve vurulur.</w:t>
            </w:r>
          </w:p>
        </w:tc>
        <w:tc>
          <w:tcPr>
            <w:tcW w:w="3061" w:type="dxa"/>
          </w:tcPr>
          <w:p w14:paraId="6B314D21" w14:textId="70C78D62" w:rsidR="00BC0D0E" w:rsidRDefault="00CF3DA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X (Öğrenci) vurulunca kenarıya oturdu.</w:t>
            </w:r>
          </w:p>
        </w:tc>
        <w:tc>
          <w:tcPr>
            <w:tcW w:w="3061" w:type="dxa"/>
          </w:tcPr>
          <w:p w14:paraId="5D68DA41" w14:textId="693F39BC" w:rsidR="00BC0D0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Öğretmeni </w:t>
            </w:r>
            <w:r w:rsidR="00CF3DA8">
              <w:rPr>
                <w:rFonts w:ascii="Times New Roman" w:eastAsia="Times New Roman" w:hAnsi="Times New Roman" w:cs="Times New Roman"/>
                <w:sz w:val="24"/>
                <w:szCs w:val="24"/>
              </w:rPr>
              <w:t>X (Öğrenci)</w:t>
            </w:r>
            <w:r>
              <w:rPr>
                <w:rFonts w:ascii="Times New Roman" w:eastAsia="Times New Roman" w:hAnsi="Times New Roman" w:cs="Times New Roman"/>
                <w:sz w:val="24"/>
                <w:szCs w:val="24"/>
              </w:rPr>
              <w:t xml:space="preserve">’ye “Aferin </w:t>
            </w:r>
            <w:r w:rsidR="00CF3DA8">
              <w:rPr>
                <w:rFonts w:ascii="Times New Roman" w:eastAsia="Times New Roman" w:hAnsi="Times New Roman" w:cs="Times New Roman"/>
                <w:sz w:val="24"/>
                <w:szCs w:val="24"/>
              </w:rPr>
              <w:t>X (Öğrenci)</w:t>
            </w:r>
            <w:r>
              <w:rPr>
                <w:rFonts w:ascii="Times New Roman" w:eastAsia="Times New Roman" w:hAnsi="Times New Roman" w:cs="Times New Roman"/>
                <w:sz w:val="24"/>
                <w:szCs w:val="24"/>
              </w:rPr>
              <w:t xml:space="preserve"> biraz bekle tekrar gireceksin” der.</w:t>
            </w:r>
          </w:p>
        </w:tc>
      </w:tr>
    </w:tbl>
    <w:p w14:paraId="3740C7EE" w14:textId="77777777" w:rsidR="00BC0D0E" w:rsidRDefault="00BC0D0E">
      <w:pPr>
        <w:numPr>
          <w:ilvl w:val="0"/>
          <w:numId w:val="7"/>
        </w:numPr>
        <w:pBdr>
          <w:top w:val="nil"/>
          <w:left w:val="nil"/>
          <w:bottom w:val="nil"/>
          <w:right w:val="nil"/>
          <w:between w:val="nil"/>
        </w:pBdr>
        <w:spacing w:line="240" w:lineRule="auto"/>
        <w:jc w:val="both"/>
      </w:pPr>
    </w:p>
    <w:tbl>
      <w:tblPr>
        <w:tblStyle w:val="a3"/>
        <w:tblW w:w="9211"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069"/>
        <w:gridCol w:w="3071"/>
        <w:gridCol w:w="3071"/>
      </w:tblGrid>
      <w:tr w:rsidR="00BC0D0E" w14:paraId="4CDD73E1" w14:textId="77777777">
        <w:trPr>
          <w:trHeight w:val="390"/>
        </w:trPr>
        <w:tc>
          <w:tcPr>
            <w:tcW w:w="9211" w:type="dxa"/>
            <w:gridSpan w:val="3"/>
          </w:tcPr>
          <w:p w14:paraId="4B42B79F" w14:textId="77777777" w:rsidR="00BC0D0E"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ÖDS-3</w:t>
            </w:r>
          </w:p>
          <w:p w14:paraId="598B3783" w14:textId="77777777" w:rsidR="00BC0D0E" w:rsidRDefault="00BC0D0E">
            <w:pPr>
              <w:jc w:val="both"/>
              <w:rPr>
                <w:rFonts w:ascii="Times New Roman" w:eastAsia="Times New Roman" w:hAnsi="Times New Roman" w:cs="Times New Roman"/>
                <w:b/>
                <w:sz w:val="24"/>
                <w:szCs w:val="24"/>
              </w:rPr>
            </w:pPr>
          </w:p>
        </w:tc>
      </w:tr>
      <w:tr w:rsidR="00BC0D0E" w14:paraId="5C91DF1E" w14:textId="77777777">
        <w:trPr>
          <w:trHeight w:val="636"/>
        </w:trPr>
        <w:tc>
          <w:tcPr>
            <w:tcW w:w="3069" w:type="dxa"/>
            <w:tcMar>
              <w:left w:w="108" w:type="dxa"/>
              <w:right w:w="108" w:type="dxa"/>
            </w:tcMar>
          </w:tcPr>
          <w:p w14:paraId="66B37007" w14:textId="3A510FB1" w:rsidR="00BC0D0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Gözlemci: </w:t>
            </w:r>
            <w:r w:rsidR="00CF3DA8">
              <w:rPr>
                <w:rFonts w:ascii="Times New Roman" w:eastAsia="Times New Roman" w:hAnsi="Times New Roman" w:cs="Times New Roman"/>
                <w:sz w:val="24"/>
                <w:szCs w:val="24"/>
              </w:rPr>
              <w:t>Öğretmen</w:t>
            </w:r>
          </w:p>
          <w:p w14:paraId="0CDDAEF6" w14:textId="77777777" w:rsidR="00BC0D0E" w:rsidRDefault="00BC0D0E">
            <w:pPr>
              <w:jc w:val="both"/>
              <w:rPr>
                <w:rFonts w:ascii="Times New Roman" w:eastAsia="Times New Roman" w:hAnsi="Times New Roman" w:cs="Times New Roman"/>
                <w:sz w:val="24"/>
                <w:szCs w:val="24"/>
              </w:rPr>
            </w:pPr>
          </w:p>
        </w:tc>
        <w:tc>
          <w:tcPr>
            <w:tcW w:w="3071" w:type="dxa"/>
            <w:tcMar>
              <w:left w:w="108" w:type="dxa"/>
              <w:right w:w="108" w:type="dxa"/>
            </w:tcMar>
          </w:tcPr>
          <w:p w14:paraId="2F8DD4DB" w14:textId="08AD49F0" w:rsidR="00BC0D0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Gözlenen:</w:t>
            </w:r>
            <w:r>
              <w:rPr>
                <w:rFonts w:ascii="Times New Roman" w:eastAsia="Times New Roman" w:hAnsi="Times New Roman" w:cs="Times New Roman"/>
                <w:sz w:val="24"/>
                <w:szCs w:val="24"/>
              </w:rPr>
              <w:t xml:space="preserve"> </w:t>
            </w:r>
            <w:r w:rsidR="00CF3DA8">
              <w:rPr>
                <w:rFonts w:ascii="Times New Roman" w:eastAsia="Times New Roman" w:hAnsi="Times New Roman" w:cs="Times New Roman"/>
                <w:sz w:val="24"/>
                <w:szCs w:val="24"/>
              </w:rPr>
              <w:t>Öğrenci</w:t>
            </w:r>
          </w:p>
          <w:p w14:paraId="6F2BA5F4" w14:textId="77777777" w:rsidR="00BC0D0E" w:rsidRDefault="00BC0D0E">
            <w:pPr>
              <w:jc w:val="both"/>
              <w:rPr>
                <w:rFonts w:ascii="Times New Roman" w:eastAsia="Times New Roman" w:hAnsi="Times New Roman" w:cs="Times New Roman"/>
                <w:sz w:val="24"/>
                <w:szCs w:val="24"/>
              </w:rPr>
            </w:pPr>
          </w:p>
        </w:tc>
        <w:tc>
          <w:tcPr>
            <w:tcW w:w="3071" w:type="dxa"/>
            <w:tcMar>
              <w:left w:w="108" w:type="dxa"/>
              <w:right w:w="108" w:type="dxa"/>
            </w:tcMar>
          </w:tcPr>
          <w:p w14:paraId="788A7E05" w14:textId="77777777" w:rsidR="00BC0D0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Gözlem Tarihi: </w:t>
            </w:r>
            <w:r>
              <w:rPr>
                <w:rFonts w:ascii="Times New Roman" w:eastAsia="Times New Roman" w:hAnsi="Times New Roman" w:cs="Times New Roman"/>
                <w:sz w:val="24"/>
                <w:szCs w:val="24"/>
              </w:rPr>
              <w:t>02.11.2022</w:t>
            </w:r>
          </w:p>
          <w:p w14:paraId="741173BC" w14:textId="77777777" w:rsidR="00BC0D0E" w:rsidRDefault="00BC0D0E">
            <w:pPr>
              <w:jc w:val="both"/>
              <w:rPr>
                <w:rFonts w:ascii="Times New Roman" w:eastAsia="Times New Roman" w:hAnsi="Times New Roman" w:cs="Times New Roman"/>
                <w:sz w:val="24"/>
                <w:szCs w:val="24"/>
              </w:rPr>
            </w:pPr>
          </w:p>
        </w:tc>
      </w:tr>
      <w:tr w:rsidR="00BC0D0E" w14:paraId="767AABF9" w14:textId="77777777">
        <w:trPr>
          <w:trHeight w:val="524"/>
        </w:trPr>
        <w:tc>
          <w:tcPr>
            <w:tcW w:w="3069" w:type="dxa"/>
            <w:tcMar>
              <w:left w:w="108" w:type="dxa"/>
              <w:right w:w="108" w:type="dxa"/>
            </w:tcMar>
          </w:tcPr>
          <w:p w14:paraId="63296A6C" w14:textId="77777777" w:rsidR="00BC0D0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Gözlem Saati: </w:t>
            </w:r>
            <w:r>
              <w:rPr>
                <w:rFonts w:ascii="Times New Roman" w:eastAsia="Times New Roman" w:hAnsi="Times New Roman" w:cs="Times New Roman"/>
                <w:sz w:val="24"/>
                <w:szCs w:val="24"/>
              </w:rPr>
              <w:t>11.00- 11.20</w:t>
            </w:r>
          </w:p>
          <w:p w14:paraId="46E499FC" w14:textId="77777777" w:rsidR="00BC0D0E" w:rsidRDefault="00BC0D0E">
            <w:pPr>
              <w:jc w:val="both"/>
              <w:rPr>
                <w:rFonts w:ascii="Times New Roman" w:eastAsia="Times New Roman" w:hAnsi="Times New Roman" w:cs="Times New Roman"/>
                <w:sz w:val="24"/>
                <w:szCs w:val="24"/>
              </w:rPr>
            </w:pPr>
          </w:p>
        </w:tc>
        <w:tc>
          <w:tcPr>
            <w:tcW w:w="3071" w:type="dxa"/>
            <w:tcMar>
              <w:left w:w="108" w:type="dxa"/>
              <w:right w:w="108" w:type="dxa"/>
            </w:tcMar>
          </w:tcPr>
          <w:p w14:paraId="4AF42FD7" w14:textId="77777777" w:rsidR="00BC0D0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Gözlem Süresi: </w:t>
            </w:r>
            <w:r>
              <w:rPr>
                <w:rFonts w:ascii="Times New Roman" w:eastAsia="Times New Roman" w:hAnsi="Times New Roman" w:cs="Times New Roman"/>
                <w:sz w:val="24"/>
                <w:szCs w:val="24"/>
              </w:rPr>
              <w:t>20 dk</w:t>
            </w:r>
          </w:p>
          <w:p w14:paraId="14DC1609" w14:textId="77777777" w:rsidR="00BC0D0E" w:rsidRDefault="00BC0D0E">
            <w:pPr>
              <w:jc w:val="both"/>
              <w:rPr>
                <w:rFonts w:ascii="Times New Roman" w:eastAsia="Times New Roman" w:hAnsi="Times New Roman" w:cs="Times New Roman"/>
                <w:sz w:val="24"/>
                <w:szCs w:val="24"/>
              </w:rPr>
            </w:pPr>
          </w:p>
        </w:tc>
        <w:tc>
          <w:tcPr>
            <w:tcW w:w="3071" w:type="dxa"/>
            <w:tcMar>
              <w:left w:w="108" w:type="dxa"/>
              <w:right w:w="108" w:type="dxa"/>
            </w:tcMar>
          </w:tcPr>
          <w:p w14:paraId="5A462352" w14:textId="77777777" w:rsidR="00BC0D0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Ortam:</w:t>
            </w:r>
            <w:r>
              <w:rPr>
                <w:rFonts w:ascii="Times New Roman" w:eastAsia="Times New Roman" w:hAnsi="Times New Roman" w:cs="Times New Roman"/>
                <w:sz w:val="24"/>
                <w:szCs w:val="24"/>
              </w:rPr>
              <w:t xml:space="preserve"> Özel Eğitim Sınıfı</w:t>
            </w:r>
          </w:p>
          <w:p w14:paraId="4FC5E8A4" w14:textId="77777777" w:rsidR="00BC0D0E" w:rsidRDefault="00BC0D0E">
            <w:pPr>
              <w:jc w:val="both"/>
              <w:rPr>
                <w:rFonts w:ascii="Times New Roman" w:eastAsia="Times New Roman" w:hAnsi="Times New Roman" w:cs="Times New Roman"/>
                <w:sz w:val="24"/>
                <w:szCs w:val="24"/>
              </w:rPr>
            </w:pPr>
          </w:p>
        </w:tc>
      </w:tr>
    </w:tbl>
    <w:p w14:paraId="5B246BD6" w14:textId="77777777" w:rsidR="00BC0D0E" w:rsidRDefault="00BC0D0E">
      <w:pPr>
        <w:jc w:val="both"/>
      </w:pPr>
    </w:p>
    <w:p w14:paraId="1F49DEAA" w14:textId="5D78D411" w:rsidR="00BC0D0E" w:rsidRDefault="00000000">
      <w:pPr>
        <w:jc w:val="both"/>
      </w:pPr>
      <w:r>
        <w:t xml:space="preserve">Boyama sınıfında öğretmeni </w:t>
      </w:r>
      <w:r w:rsidR="00CF3DA8">
        <w:t>X (Öğrenci)</w:t>
      </w:r>
      <w:r>
        <w:t xml:space="preserve">’ye önlüğünü giydirdi. </w:t>
      </w:r>
      <w:r w:rsidR="00CF3DA8">
        <w:t>X (Öğrenci)</w:t>
      </w:r>
      <w:r>
        <w:t xml:space="preserve"> kolunu sıktığı için önlüğünü değiştirmek istedi. Öğretmeni önlüğünü değiştirdi. </w:t>
      </w:r>
      <w:r w:rsidR="00CF3DA8">
        <w:t>X (Öğrenci)</w:t>
      </w:r>
      <w:r>
        <w:t xml:space="preserve"> güldü. Ardından öğretmen baskı etkinliğini yapmak için dışarıdan topladıkları kuru yaprakları öğrencilere verdi. Öğrencilere bunları boyaması gerektiğini ve kâğıda basmaları gerektiğini söyledi. Bunu söylerken aynı zamanda öğrencilere gösterdi. Daha sonra öğrencilerden yaprakları boyamalarını istedi. </w:t>
      </w:r>
      <w:r w:rsidR="00CF3DA8">
        <w:t>X (Öğrenci)</w:t>
      </w:r>
      <w:r>
        <w:t xml:space="preserve"> yaprak yerine elini boyadı. Öğretmeni </w:t>
      </w:r>
      <w:r w:rsidR="00CF3DA8">
        <w:t>X (Öğrenci)</w:t>
      </w:r>
      <w:r>
        <w:t xml:space="preserve">’ye “Hayır </w:t>
      </w:r>
      <w:r w:rsidR="00CF3DA8">
        <w:t>X (Öğrenci)</w:t>
      </w:r>
      <w:r>
        <w:t xml:space="preserve"> elimizi değil yaprağı boyayacağız” dedi. </w:t>
      </w:r>
      <w:r w:rsidR="00CF3DA8">
        <w:t>X (Öğrenci)</w:t>
      </w:r>
      <w:r>
        <w:t xml:space="preserve"> öğretmenine tükürdü. Öğretmen </w:t>
      </w:r>
      <w:r w:rsidR="00CF3DA8">
        <w:t>X (Öğrenci)</w:t>
      </w:r>
      <w:r>
        <w:t xml:space="preserve">’ye “Bu şekilde yaparsan boyamana izin vermeyeceğim” dedi. </w:t>
      </w:r>
      <w:r w:rsidR="00CF3DA8">
        <w:t>X (Öğrenci)</w:t>
      </w:r>
      <w:r>
        <w:t xml:space="preserve"> tükürmeyi bıraktı. Öğretmen “Aferin </w:t>
      </w:r>
      <w:r w:rsidR="00CF3DA8">
        <w:t>X (Öğrenci)</w:t>
      </w:r>
      <w:r>
        <w:t xml:space="preserve"> şimdi boyayabilirsin” dedi ve </w:t>
      </w:r>
      <w:r w:rsidR="00CF3DA8">
        <w:t>X (Öğrenci)</w:t>
      </w:r>
      <w:r>
        <w:t xml:space="preserve">’ye tekrar boyayı verdi. </w:t>
      </w:r>
      <w:r w:rsidR="00CF3DA8">
        <w:t>X (Öğrenci)</w:t>
      </w:r>
      <w:r>
        <w:t xml:space="preserve"> yaprağı güzelce boyadı. Öğretmen ardından boyadıkları yaprakları kâğıda basmalarını istedi. </w:t>
      </w:r>
      <w:r w:rsidR="00CF3DA8">
        <w:t>X (Öğrenci)</w:t>
      </w:r>
      <w:r>
        <w:t xml:space="preserve"> boyadığı yaprağı kâğıt yerine masaya bastı. Öğretmen </w:t>
      </w:r>
      <w:r w:rsidR="00CF3DA8">
        <w:t>X (Öğrenci)</w:t>
      </w:r>
      <w:r>
        <w:t xml:space="preserve">’ye model olarak “Hayır </w:t>
      </w:r>
      <w:r w:rsidR="00CF3DA8">
        <w:t>X (Öğrenci)</w:t>
      </w:r>
      <w:r>
        <w:t xml:space="preserve"> bak kâğıda bu şekilde basacaksın” dedi. </w:t>
      </w:r>
      <w:r w:rsidR="00CF3DA8">
        <w:t>X (Öğrenci)</w:t>
      </w:r>
      <w:r>
        <w:t xml:space="preserve"> bu s</w:t>
      </w:r>
      <w:r w:rsidR="00CF3DA8">
        <w:t>X (Öğrenci)</w:t>
      </w:r>
      <w:r>
        <w:t xml:space="preserve">r yaprağı masa yerine kâğıda bastı. Öğretmen </w:t>
      </w:r>
      <w:r w:rsidR="00CF3DA8">
        <w:t>X (Öğrenci)</w:t>
      </w:r>
      <w:r>
        <w:t xml:space="preserve">’ye “Aferin </w:t>
      </w:r>
      <w:r w:rsidR="00CF3DA8">
        <w:t>X (Öğrenci)</w:t>
      </w:r>
      <w:r>
        <w:t xml:space="preserve"> çok güzel oldu bravo” dedi. </w:t>
      </w:r>
      <w:r w:rsidR="00CF3DA8">
        <w:t>X (Öğrenci)</w:t>
      </w:r>
      <w:r>
        <w:t xml:space="preserve"> baskı yapmaya devam etti. Etkinlik sonunda öğretmen </w:t>
      </w:r>
      <w:r w:rsidR="00CF3DA8">
        <w:t>X (Öğrenci)</w:t>
      </w:r>
      <w:r>
        <w:t xml:space="preserve">’nin </w:t>
      </w:r>
      <w:r>
        <w:lastRenderedPageBreak/>
        <w:t xml:space="preserve">önlüğü çıkardı. Ellerini yıkaması için lavaboya geçti. </w:t>
      </w:r>
      <w:r w:rsidR="00CF3DA8">
        <w:t>X (Öğrenci)</w:t>
      </w:r>
      <w:r>
        <w:t xml:space="preserve"> ellerini yıkadı ve boyama etkinliği sona erdi.</w:t>
      </w:r>
    </w:p>
    <w:tbl>
      <w:tblPr>
        <w:tblStyle w:val="a4"/>
        <w:tblW w:w="918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058"/>
        <w:gridCol w:w="3061"/>
        <w:gridCol w:w="3061"/>
      </w:tblGrid>
      <w:tr w:rsidR="00BC0D0E" w14:paraId="6198FC1A" w14:textId="77777777">
        <w:trPr>
          <w:trHeight w:val="465"/>
        </w:trPr>
        <w:tc>
          <w:tcPr>
            <w:tcW w:w="3058" w:type="dxa"/>
          </w:tcPr>
          <w:p w14:paraId="6FEFE524" w14:textId="77777777" w:rsidR="00BC0D0E" w:rsidRDefault="00000000">
            <w:pPr>
              <w:jc w:val="center"/>
              <w:rPr>
                <w:rFonts w:ascii="Times New Roman" w:eastAsia="Times New Roman" w:hAnsi="Times New Roman" w:cs="Times New Roman"/>
                <w:b/>
                <w:sz w:val="26"/>
                <w:szCs w:val="26"/>
              </w:rPr>
            </w:pPr>
            <w:r>
              <w:rPr>
                <w:rFonts w:ascii="Times New Roman" w:eastAsia="Times New Roman" w:hAnsi="Times New Roman" w:cs="Times New Roman"/>
                <w:b/>
                <w:sz w:val="26"/>
                <w:szCs w:val="26"/>
              </w:rPr>
              <w:t>Davranış Öncesi</w:t>
            </w:r>
          </w:p>
        </w:tc>
        <w:tc>
          <w:tcPr>
            <w:tcW w:w="3061" w:type="dxa"/>
          </w:tcPr>
          <w:p w14:paraId="6136778F" w14:textId="77777777" w:rsidR="00BC0D0E" w:rsidRDefault="00000000">
            <w:pPr>
              <w:jc w:val="center"/>
              <w:rPr>
                <w:rFonts w:ascii="Times New Roman" w:eastAsia="Times New Roman" w:hAnsi="Times New Roman" w:cs="Times New Roman"/>
                <w:b/>
                <w:sz w:val="26"/>
                <w:szCs w:val="26"/>
              </w:rPr>
            </w:pPr>
            <w:r>
              <w:rPr>
                <w:rFonts w:ascii="Times New Roman" w:eastAsia="Times New Roman" w:hAnsi="Times New Roman" w:cs="Times New Roman"/>
                <w:b/>
                <w:sz w:val="26"/>
                <w:szCs w:val="26"/>
              </w:rPr>
              <w:t>Davranış</w:t>
            </w:r>
          </w:p>
        </w:tc>
        <w:tc>
          <w:tcPr>
            <w:tcW w:w="3061" w:type="dxa"/>
          </w:tcPr>
          <w:p w14:paraId="01958EEE" w14:textId="77777777" w:rsidR="00BC0D0E" w:rsidRDefault="00000000">
            <w:pPr>
              <w:jc w:val="center"/>
              <w:rPr>
                <w:rFonts w:ascii="Times New Roman" w:eastAsia="Times New Roman" w:hAnsi="Times New Roman" w:cs="Times New Roman"/>
                <w:b/>
                <w:sz w:val="26"/>
                <w:szCs w:val="26"/>
              </w:rPr>
            </w:pPr>
            <w:r>
              <w:rPr>
                <w:rFonts w:ascii="Times New Roman" w:eastAsia="Times New Roman" w:hAnsi="Times New Roman" w:cs="Times New Roman"/>
                <w:b/>
                <w:sz w:val="26"/>
                <w:szCs w:val="26"/>
              </w:rPr>
              <w:t>Davranış Sonrası</w:t>
            </w:r>
          </w:p>
        </w:tc>
      </w:tr>
      <w:tr w:rsidR="00BC0D0E" w14:paraId="08EA0222" w14:textId="77777777">
        <w:trPr>
          <w:trHeight w:val="721"/>
        </w:trPr>
        <w:tc>
          <w:tcPr>
            <w:tcW w:w="3058" w:type="dxa"/>
          </w:tcPr>
          <w:p w14:paraId="450C61C4" w14:textId="7DF52412" w:rsidR="00BC0D0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Öğretmen </w:t>
            </w:r>
            <w:r w:rsidR="00CF3DA8">
              <w:rPr>
                <w:rFonts w:ascii="Times New Roman" w:eastAsia="Times New Roman" w:hAnsi="Times New Roman" w:cs="Times New Roman"/>
                <w:sz w:val="24"/>
                <w:szCs w:val="24"/>
              </w:rPr>
              <w:t>X (Öğrenci)</w:t>
            </w:r>
            <w:r>
              <w:rPr>
                <w:rFonts w:ascii="Times New Roman" w:eastAsia="Times New Roman" w:hAnsi="Times New Roman" w:cs="Times New Roman"/>
                <w:sz w:val="24"/>
                <w:szCs w:val="24"/>
              </w:rPr>
              <w:t>’ye önlüğünü giydirir.</w:t>
            </w:r>
          </w:p>
        </w:tc>
        <w:tc>
          <w:tcPr>
            <w:tcW w:w="3061" w:type="dxa"/>
          </w:tcPr>
          <w:p w14:paraId="070F65DD" w14:textId="7E485BF2" w:rsidR="00BC0D0E" w:rsidRDefault="00CF3DA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X (Öğrenci) öğretmenine önlüğün kolunu sıktığını söyler.</w:t>
            </w:r>
          </w:p>
        </w:tc>
        <w:tc>
          <w:tcPr>
            <w:tcW w:w="3061" w:type="dxa"/>
          </w:tcPr>
          <w:p w14:paraId="74C37199" w14:textId="3F89C00D" w:rsidR="00BC0D0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Öğretmen </w:t>
            </w:r>
            <w:r w:rsidR="00CF3DA8">
              <w:rPr>
                <w:rFonts w:ascii="Times New Roman" w:eastAsia="Times New Roman" w:hAnsi="Times New Roman" w:cs="Times New Roman"/>
                <w:sz w:val="24"/>
                <w:szCs w:val="24"/>
              </w:rPr>
              <w:t>X (Öğrenci)</w:t>
            </w:r>
            <w:r>
              <w:rPr>
                <w:rFonts w:ascii="Times New Roman" w:eastAsia="Times New Roman" w:hAnsi="Times New Roman" w:cs="Times New Roman"/>
                <w:sz w:val="24"/>
                <w:szCs w:val="24"/>
              </w:rPr>
              <w:t>’nin önlüğünü değiştirir.</w:t>
            </w:r>
          </w:p>
        </w:tc>
      </w:tr>
      <w:tr w:rsidR="00BC0D0E" w14:paraId="2DBFAE29" w14:textId="77777777">
        <w:trPr>
          <w:trHeight w:val="921"/>
        </w:trPr>
        <w:tc>
          <w:tcPr>
            <w:tcW w:w="3058" w:type="dxa"/>
          </w:tcPr>
          <w:p w14:paraId="14607618" w14:textId="77777777" w:rsidR="00BC0D0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Öğretmen öğrencilerin yaprağı boyamasını söyler</w:t>
            </w:r>
          </w:p>
        </w:tc>
        <w:tc>
          <w:tcPr>
            <w:tcW w:w="3061" w:type="dxa"/>
          </w:tcPr>
          <w:p w14:paraId="539F42D8" w14:textId="75763BB8" w:rsidR="00BC0D0E" w:rsidRDefault="00CF3DA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X (Öğrenci) yaprak yerine elini boyar.</w:t>
            </w:r>
          </w:p>
        </w:tc>
        <w:tc>
          <w:tcPr>
            <w:tcW w:w="3061" w:type="dxa"/>
          </w:tcPr>
          <w:p w14:paraId="1FD4474A" w14:textId="7B1ED3EF" w:rsidR="00BC0D0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Öğretmeni </w:t>
            </w:r>
            <w:r w:rsidR="00CF3DA8">
              <w:rPr>
                <w:rFonts w:ascii="Times New Roman" w:eastAsia="Times New Roman" w:hAnsi="Times New Roman" w:cs="Times New Roman"/>
                <w:sz w:val="24"/>
                <w:szCs w:val="24"/>
              </w:rPr>
              <w:t>X (Öğrenci)</w:t>
            </w:r>
            <w:r>
              <w:rPr>
                <w:rFonts w:ascii="Times New Roman" w:eastAsia="Times New Roman" w:hAnsi="Times New Roman" w:cs="Times New Roman"/>
                <w:sz w:val="24"/>
                <w:szCs w:val="24"/>
              </w:rPr>
              <w:t xml:space="preserve">’ye “Hayır </w:t>
            </w:r>
            <w:r w:rsidR="00CF3DA8">
              <w:rPr>
                <w:rFonts w:ascii="Times New Roman" w:eastAsia="Times New Roman" w:hAnsi="Times New Roman" w:cs="Times New Roman"/>
                <w:sz w:val="24"/>
                <w:szCs w:val="24"/>
              </w:rPr>
              <w:t>X (Öğrenci)</w:t>
            </w:r>
            <w:r>
              <w:rPr>
                <w:rFonts w:ascii="Times New Roman" w:eastAsia="Times New Roman" w:hAnsi="Times New Roman" w:cs="Times New Roman"/>
                <w:sz w:val="24"/>
                <w:szCs w:val="24"/>
              </w:rPr>
              <w:t xml:space="preserve"> elimizi değil yaprağı boyayacağız” der.</w:t>
            </w:r>
          </w:p>
        </w:tc>
      </w:tr>
      <w:tr w:rsidR="00BC0D0E" w14:paraId="1A4BB9F3" w14:textId="77777777">
        <w:trPr>
          <w:trHeight w:val="837"/>
        </w:trPr>
        <w:tc>
          <w:tcPr>
            <w:tcW w:w="3058" w:type="dxa"/>
          </w:tcPr>
          <w:p w14:paraId="2D89314A" w14:textId="64E18461" w:rsidR="00BC0D0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Öğretmeni </w:t>
            </w:r>
            <w:r w:rsidR="00CF3DA8">
              <w:rPr>
                <w:rFonts w:ascii="Times New Roman" w:eastAsia="Times New Roman" w:hAnsi="Times New Roman" w:cs="Times New Roman"/>
                <w:sz w:val="24"/>
                <w:szCs w:val="24"/>
              </w:rPr>
              <w:t>X (Öğrenci)</w:t>
            </w:r>
            <w:r>
              <w:rPr>
                <w:rFonts w:ascii="Times New Roman" w:eastAsia="Times New Roman" w:hAnsi="Times New Roman" w:cs="Times New Roman"/>
                <w:sz w:val="24"/>
                <w:szCs w:val="24"/>
              </w:rPr>
              <w:t xml:space="preserve">’ye “Hayır </w:t>
            </w:r>
            <w:r w:rsidR="00CF3DA8">
              <w:rPr>
                <w:rFonts w:ascii="Times New Roman" w:eastAsia="Times New Roman" w:hAnsi="Times New Roman" w:cs="Times New Roman"/>
                <w:sz w:val="24"/>
                <w:szCs w:val="24"/>
              </w:rPr>
              <w:t>X (Öğrenci)</w:t>
            </w:r>
            <w:r>
              <w:rPr>
                <w:rFonts w:ascii="Times New Roman" w:eastAsia="Times New Roman" w:hAnsi="Times New Roman" w:cs="Times New Roman"/>
                <w:sz w:val="24"/>
                <w:szCs w:val="24"/>
              </w:rPr>
              <w:t xml:space="preserve"> elimizi değil yaprağı boyayacağız” der</w:t>
            </w:r>
          </w:p>
        </w:tc>
        <w:tc>
          <w:tcPr>
            <w:tcW w:w="3061" w:type="dxa"/>
          </w:tcPr>
          <w:p w14:paraId="0334A7EC" w14:textId="3835DE07" w:rsidR="00BC0D0E" w:rsidRDefault="00CF3DA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X (Öğrenci) öğretmenine tükürür.</w:t>
            </w:r>
          </w:p>
        </w:tc>
        <w:tc>
          <w:tcPr>
            <w:tcW w:w="3061" w:type="dxa"/>
          </w:tcPr>
          <w:p w14:paraId="161AB984" w14:textId="07A5C6FA" w:rsidR="00BC0D0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Öğretmen </w:t>
            </w:r>
            <w:r w:rsidR="00CF3DA8">
              <w:rPr>
                <w:rFonts w:ascii="Times New Roman" w:eastAsia="Times New Roman" w:hAnsi="Times New Roman" w:cs="Times New Roman"/>
                <w:sz w:val="24"/>
                <w:szCs w:val="24"/>
              </w:rPr>
              <w:t>X (Öğrenci)</w:t>
            </w:r>
            <w:r>
              <w:rPr>
                <w:rFonts w:ascii="Times New Roman" w:eastAsia="Times New Roman" w:hAnsi="Times New Roman" w:cs="Times New Roman"/>
                <w:sz w:val="24"/>
                <w:szCs w:val="24"/>
              </w:rPr>
              <w:t>’ye “Bu şekilde yaparsan boyamana izin vermeyeceğim” der.</w:t>
            </w:r>
          </w:p>
        </w:tc>
      </w:tr>
      <w:tr w:rsidR="00BC0D0E" w14:paraId="5F2AA09D" w14:textId="77777777">
        <w:trPr>
          <w:trHeight w:val="850"/>
        </w:trPr>
        <w:tc>
          <w:tcPr>
            <w:tcW w:w="3058" w:type="dxa"/>
          </w:tcPr>
          <w:p w14:paraId="66296436" w14:textId="0D260A4F" w:rsidR="00BC0D0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Öğretmen </w:t>
            </w:r>
            <w:r w:rsidR="00CF3DA8">
              <w:rPr>
                <w:rFonts w:ascii="Times New Roman" w:eastAsia="Times New Roman" w:hAnsi="Times New Roman" w:cs="Times New Roman"/>
                <w:sz w:val="24"/>
                <w:szCs w:val="24"/>
              </w:rPr>
              <w:t>X (Öğrenci)</w:t>
            </w:r>
            <w:r>
              <w:rPr>
                <w:rFonts w:ascii="Times New Roman" w:eastAsia="Times New Roman" w:hAnsi="Times New Roman" w:cs="Times New Roman"/>
                <w:sz w:val="24"/>
                <w:szCs w:val="24"/>
              </w:rPr>
              <w:t>’ye “Bu şekilde yaparsan boyamana izin vermeyeceğim” der.</w:t>
            </w:r>
          </w:p>
        </w:tc>
        <w:tc>
          <w:tcPr>
            <w:tcW w:w="3061" w:type="dxa"/>
          </w:tcPr>
          <w:p w14:paraId="5CF649A7" w14:textId="78B6299E" w:rsidR="00BC0D0E" w:rsidRDefault="00CF3DA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X (Öğrenci) öğretmenine tükürmeyi bırakır.</w:t>
            </w:r>
          </w:p>
        </w:tc>
        <w:tc>
          <w:tcPr>
            <w:tcW w:w="3061" w:type="dxa"/>
          </w:tcPr>
          <w:p w14:paraId="6F7463EE" w14:textId="5B84B58A" w:rsidR="00BC0D0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Öğretmeni </w:t>
            </w:r>
            <w:r w:rsidR="00CF3DA8">
              <w:rPr>
                <w:rFonts w:ascii="Times New Roman" w:eastAsia="Times New Roman" w:hAnsi="Times New Roman" w:cs="Times New Roman"/>
                <w:sz w:val="24"/>
                <w:szCs w:val="24"/>
              </w:rPr>
              <w:t>X (Öğrenci)</w:t>
            </w:r>
            <w:r>
              <w:rPr>
                <w:rFonts w:ascii="Times New Roman" w:eastAsia="Times New Roman" w:hAnsi="Times New Roman" w:cs="Times New Roman"/>
                <w:sz w:val="24"/>
                <w:szCs w:val="24"/>
              </w:rPr>
              <w:t xml:space="preserve">’ye “Aferin </w:t>
            </w:r>
            <w:r w:rsidR="00CF3DA8">
              <w:rPr>
                <w:rFonts w:ascii="Times New Roman" w:eastAsia="Times New Roman" w:hAnsi="Times New Roman" w:cs="Times New Roman"/>
                <w:sz w:val="24"/>
                <w:szCs w:val="24"/>
              </w:rPr>
              <w:t>X (Öğrenci)</w:t>
            </w:r>
            <w:r>
              <w:rPr>
                <w:rFonts w:ascii="Times New Roman" w:eastAsia="Times New Roman" w:hAnsi="Times New Roman" w:cs="Times New Roman"/>
                <w:sz w:val="24"/>
                <w:szCs w:val="24"/>
              </w:rPr>
              <w:t xml:space="preserve"> şimdi boyayabilirsin” der.</w:t>
            </w:r>
          </w:p>
        </w:tc>
      </w:tr>
      <w:tr w:rsidR="00BC0D0E" w14:paraId="19EE44FE" w14:textId="77777777">
        <w:trPr>
          <w:trHeight w:val="70"/>
        </w:trPr>
        <w:tc>
          <w:tcPr>
            <w:tcW w:w="3058" w:type="dxa"/>
          </w:tcPr>
          <w:p w14:paraId="01608A52" w14:textId="07C9182C" w:rsidR="00BC0D0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Öğretmeni </w:t>
            </w:r>
            <w:r w:rsidR="00CF3DA8">
              <w:rPr>
                <w:rFonts w:ascii="Times New Roman" w:eastAsia="Times New Roman" w:hAnsi="Times New Roman" w:cs="Times New Roman"/>
                <w:sz w:val="24"/>
                <w:szCs w:val="24"/>
              </w:rPr>
              <w:t>X (Öğrenci)</w:t>
            </w:r>
            <w:r>
              <w:rPr>
                <w:rFonts w:ascii="Times New Roman" w:eastAsia="Times New Roman" w:hAnsi="Times New Roman" w:cs="Times New Roman"/>
                <w:sz w:val="24"/>
                <w:szCs w:val="24"/>
              </w:rPr>
              <w:t xml:space="preserve">’ye “Aferin </w:t>
            </w:r>
            <w:r w:rsidR="00CF3DA8">
              <w:rPr>
                <w:rFonts w:ascii="Times New Roman" w:eastAsia="Times New Roman" w:hAnsi="Times New Roman" w:cs="Times New Roman"/>
                <w:sz w:val="24"/>
                <w:szCs w:val="24"/>
              </w:rPr>
              <w:t>X (Öğrenci)</w:t>
            </w:r>
            <w:r>
              <w:rPr>
                <w:rFonts w:ascii="Times New Roman" w:eastAsia="Times New Roman" w:hAnsi="Times New Roman" w:cs="Times New Roman"/>
                <w:sz w:val="24"/>
                <w:szCs w:val="24"/>
              </w:rPr>
              <w:t xml:space="preserve"> şimdi boyayabilirsin” der.</w:t>
            </w:r>
          </w:p>
        </w:tc>
        <w:tc>
          <w:tcPr>
            <w:tcW w:w="3061" w:type="dxa"/>
          </w:tcPr>
          <w:p w14:paraId="6FA712C0" w14:textId="4AB34DF8" w:rsidR="00BC0D0E" w:rsidRDefault="00CF3DA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X (Öğrenci) yaprağı güzelce boyar.</w:t>
            </w:r>
          </w:p>
        </w:tc>
        <w:tc>
          <w:tcPr>
            <w:tcW w:w="3061" w:type="dxa"/>
          </w:tcPr>
          <w:p w14:paraId="77873AF8" w14:textId="77777777" w:rsidR="00BC0D0E" w:rsidRDefault="00BC0D0E">
            <w:pPr>
              <w:jc w:val="both"/>
              <w:rPr>
                <w:rFonts w:ascii="Times New Roman" w:eastAsia="Times New Roman" w:hAnsi="Times New Roman" w:cs="Times New Roman"/>
                <w:sz w:val="24"/>
                <w:szCs w:val="24"/>
              </w:rPr>
            </w:pPr>
          </w:p>
        </w:tc>
      </w:tr>
      <w:tr w:rsidR="00BC0D0E" w14:paraId="79C403BF" w14:textId="77777777">
        <w:trPr>
          <w:trHeight w:val="860"/>
        </w:trPr>
        <w:tc>
          <w:tcPr>
            <w:tcW w:w="3058" w:type="dxa"/>
          </w:tcPr>
          <w:p w14:paraId="64D9725A" w14:textId="77777777" w:rsidR="00BC0D0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Öğretmen boyanan kağıtları kâğıda basmalarını ister.</w:t>
            </w:r>
          </w:p>
        </w:tc>
        <w:tc>
          <w:tcPr>
            <w:tcW w:w="3061" w:type="dxa"/>
          </w:tcPr>
          <w:p w14:paraId="0504DBBD" w14:textId="62A7ABE8" w:rsidR="00BC0D0E" w:rsidRDefault="00CF3DA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X (Öğrenci) boyadığı yaprağı kâğıt yerine masaya basar.</w:t>
            </w:r>
          </w:p>
        </w:tc>
        <w:tc>
          <w:tcPr>
            <w:tcW w:w="3061" w:type="dxa"/>
          </w:tcPr>
          <w:p w14:paraId="266E8A7F" w14:textId="440EDC65" w:rsidR="00BC0D0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Öğretmen </w:t>
            </w:r>
            <w:r w:rsidR="00CF3DA8">
              <w:rPr>
                <w:rFonts w:ascii="Times New Roman" w:eastAsia="Times New Roman" w:hAnsi="Times New Roman" w:cs="Times New Roman"/>
                <w:sz w:val="24"/>
                <w:szCs w:val="24"/>
              </w:rPr>
              <w:t>X (Öğrenci)</w:t>
            </w:r>
            <w:r>
              <w:rPr>
                <w:rFonts w:ascii="Times New Roman" w:eastAsia="Times New Roman" w:hAnsi="Times New Roman" w:cs="Times New Roman"/>
                <w:sz w:val="24"/>
                <w:szCs w:val="24"/>
              </w:rPr>
              <w:t xml:space="preserve">’ye model olarak “Hayır </w:t>
            </w:r>
            <w:r w:rsidR="00CF3DA8">
              <w:rPr>
                <w:rFonts w:ascii="Times New Roman" w:eastAsia="Times New Roman" w:hAnsi="Times New Roman" w:cs="Times New Roman"/>
                <w:sz w:val="24"/>
                <w:szCs w:val="24"/>
              </w:rPr>
              <w:t>X (Öğrenci)</w:t>
            </w:r>
            <w:r>
              <w:rPr>
                <w:rFonts w:ascii="Times New Roman" w:eastAsia="Times New Roman" w:hAnsi="Times New Roman" w:cs="Times New Roman"/>
                <w:sz w:val="24"/>
                <w:szCs w:val="24"/>
              </w:rPr>
              <w:t xml:space="preserve"> bak kâğıda bu şekilde basacaksın” der.</w:t>
            </w:r>
          </w:p>
        </w:tc>
      </w:tr>
      <w:tr w:rsidR="00BC0D0E" w14:paraId="2D9BE775" w14:textId="77777777">
        <w:trPr>
          <w:trHeight w:val="973"/>
        </w:trPr>
        <w:tc>
          <w:tcPr>
            <w:tcW w:w="3058" w:type="dxa"/>
          </w:tcPr>
          <w:p w14:paraId="6FD0BFE1" w14:textId="0D0221E5" w:rsidR="00BC0D0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Öğretmen </w:t>
            </w:r>
            <w:r w:rsidR="00CF3DA8">
              <w:rPr>
                <w:rFonts w:ascii="Times New Roman" w:eastAsia="Times New Roman" w:hAnsi="Times New Roman" w:cs="Times New Roman"/>
                <w:sz w:val="24"/>
                <w:szCs w:val="24"/>
              </w:rPr>
              <w:t>X (Öğrenci)</w:t>
            </w:r>
            <w:r>
              <w:rPr>
                <w:rFonts w:ascii="Times New Roman" w:eastAsia="Times New Roman" w:hAnsi="Times New Roman" w:cs="Times New Roman"/>
                <w:sz w:val="24"/>
                <w:szCs w:val="24"/>
              </w:rPr>
              <w:t xml:space="preserve">’ye model olarak “Hayır </w:t>
            </w:r>
            <w:r w:rsidR="00CF3DA8">
              <w:rPr>
                <w:rFonts w:ascii="Times New Roman" w:eastAsia="Times New Roman" w:hAnsi="Times New Roman" w:cs="Times New Roman"/>
                <w:sz w:val="24"/>
                <w:szCs w:val="24"/>
              </w:rPr>
              <w:t>X (Öğrenci)</w:t>
            </w:r>
            <w:r>
              <w:rPr>
                <w:rFonts w:ascii="Times New Roman" w:eastAsia="Times New Roman" w:hAnsi="Times New Roman" w:cs="Times New Roman"/>
                <w:sz w:val="24"/>
                <w:szCs w:val="24"/>
              </w:rPr>
              <w:t xml:space="preserve"> bak kâğıda bu şekilde basacaksın” der.</w:t>
            </w:r>
          </w:p>
        </w:tc>
        <w:tc>
          <w:tcPr>
            <w:tcW w:w="3061" w:type="dxa"/>
          </w:tcPr>
          <w:p w14:paraId="365E0091" w14:textId="5DBF1016" w:rsidR="00BC0D0E" w:rsidRDefault="00CF3DA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X (Öğrenci) boyadığı yaprağı kâğıda basar.</w:t>
            </w:r>
          </w:p>
        </w:tc>
        <w:tc>
          <w:tcPr>
            <w:tcW w:w="3061" w:type="dxa"/>
          </w:tcPr>
          <w:p w14:paraId="4F488ED2" w14:textId="77917752" w:rsidR="00BC0D0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Öğretmen </w:t>
            </w:r>
            <w:r w:rsidR="00CF3DA8">
              <w:rPr>
                <w:rFonts w:ascii="Times New Roman" w:eastAsia="Times New Roman" w:hAnsi="Times New Roman" w:cs="Times New Roman"/>
                <w:sz w:val="24"/>
                <w:szCs w:val="24"/>
              </w:rPr>
              <w:t>X (Öğrenci)</w:t>
            </w:r>
            <w:r>
              <w:rPr>
                <w:rFonts w:ascii="Times New Roman" w:eastAsia="Times New Roman" w:hAnsi="Times New Roman" w:cs="Times New Roman"/>
                <w:sz w:val="24"/>
                <w:szCs w:val="24"/>
              </w:rPr>
              <w:t xml:space="preserve">’ye “Aferin </w:t>
            </w:r>
            <w:r w:rsidR="00CF3DA8">
              <w:rPr>
                <w:rFonts w:ascii="Times New Roman" w:eastAsia="Times New Roman" w:hAnsi="Times New Roman" w:cs="Times New Roman"/>
                <w:sz w:val="24"/>
                <w:szCs w:val="24"/>
              </w:rPr>
              <w:t>X (Öğrenci)</w:t>
            </w:r>
            <w:r>
              <w:rPr>
                <w:rFonts w:ascii="Times New Roman" w:eastAsia="Times New Roman" w:hAnsi="Times New Roman" w:cs="Times New Roman"/>
                <w:sz w:val="24"/>
                <w:szCs w:val="24"/>
              </w:rPr>
              <w:t xml:space="preserve"> çok güzel oldu bravo” der.</w:t>
            </w:r>
          </w:p>
        </w:tc>
      </w:tr>
    </w:tbl>
    <w:p w14:paraId="510B2CD3" w14:textId="77777777" w:rsidR="00BC0D0E" w:rsidRDefault="00BC0D0E">
      <w:pPr>
        <w:spacing w:line="360" w:lineRule="auto"/>
        <w:jc w:val="both"/>
      </w:pPr>
    </w:p>
    <w:p w14:paraId="34C372C5" w14:textId="77777777" w:rsidR="00BC0D0E" w:rsidRDefault="00BC0D0E">
      <w:pPr>
        <w:spacing w:line="360" w:lineRule="auto"/>
        <w:jc w:val="both"/>
      </w:pPr>
    </w:p>
    <w:p w14:paraId="4916BA6B" w14:textId="77777777" w:rsidR="00BC0D0E" w:rsidRDefault="00BC0D0E">
      <w:pPr>
        <w:spacing w:line="360" w:lineRule="auto"/>
        <w:jc w:val="both"/>
      </w:pPr>
    </w:p>
    <w:p w14:paraId="07FA8652" w14:textId="77777777" w:rsidR="00BC0D0E" w:rsidRDefault="00000000">
      <w:pPr>
        <w:numPr>
          <w:ilvl w:val="0"/>
          <w:numId w:val="2"/>
        </w:numPr>
        <w:pBdr>
          <w:top w:val="nil"/>
          <w:left w:val="nil"/>
          <w:bottom w:val="nil"/>
          <w:right w:val="nil"/>
          <w:between w:val="nil"/>
        </w:pBdr>
        <w:spacing w:after="160" w:line="36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HEDEF DAVRANIŞ BELİRLEME FORMU</w:t>
      </w:r>
    </w:p>
    <w:tbl>
      <w:tblPr>
        <w:tblStyle w:val="a5"/>
        <w:tblW w:w="906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390"/>
        <w:gridCol w:w="992"/>
        <w:gridCol w:w="626"/>
        <w:gridCol w:w="366"/>
        <w:gridCol w:w="2688"/>
      </w:tblGrid>
      <w:tr w:rsidR="00BC0D0E" w14:paraId="5E11C214" w14:textId="77777777">
        <w:trPr>
          <w:trHeight w:val="42"/>
        </w:trPr>
        <w:tc>
          <w:tcPr>
            <w:tcW w:w="9062" w:type="dxa"/>
            <w:gridSpan w:val="5"/>
          </w:tcPr>
          <w:p w14:paraId="30FFBD66" w14:textId="77777777" w:rsidR="00BC0D0E" w:rsidRDefault="00000000">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Hedef Davranış Belirleme Formu</w:t>
            </w:r>
          </w:p>
        </w:tc>
      </w:tr>
      <w:tr w:rsidR="00BC0D0E" w14:paraId="2D831483" w14:textId="77777777">
        <w:trPr>
          <w:trHeight w:val="38"/>
        </w:trPr>
        <w:tc>
          <w:tcPr>
            <w:tcW w:w="6008" w:type="dxa"/>
            <w:gridSpan w:val="3"/>
          </w:tcPr>
          <w:p w14:paraId="6A4F52CD" w14:textId="77777777" w:rsidR="00BC0D0E" w:rsidRDefault="00000000">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Hedef Davranış: </w:t>
            </w:r>
            <w:r>
              <w:rPr>
                <w:rFonts w:ascii="Times New Roman" w:eastAsia="Times New Roman" w:hAnsi="Times New Roman" w:cs="Times New Roman"/>
                <w:sz w:val="24"/>
                <w:szCs w:val="24"/>
              </w:rPr>
              <w:t>Tükürme davranışını ortadan kaldırmak</w:t>
            </w:r>
          </w:p>
        </w:tc>
        <w:tc>
          <w:tcPr>
            <w:tcW w:w="3054" w:type="dxa"/>
            <w:gridSpan w:val="2"/>
          </w:tcPr>
          <w:p w14:paraId="00288501" w14:textId="77777777" w:rsidR="00BC0D0E" w:rsidRDefault="00000000">
            <w:pPr>
              <w:tabs>
                <w:tab w:val="center" w:pos="1419"/>
              </w:tabs>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Tarih: </w:t>
            </w:r>
            <w:r>
              <w:rPr>
                <w:rFonts w:ascii="Times New Roman" w:eastAsia="Times New Roman" w:hAnsi="Times New Roman" w:cs="Times New Roman"/>
                <w:sz w:val="24"/>
                <w:szCs w:val="24"/>
              </w:rPr>
              <w:t>06.11.2016</w:t>
            </w:r>
            <w:r>
              <w:rPr>
                <w:rFonts w:ascii="Times New Roman" w:eastAsia="Times New Roman" w:hAnsi="Times New Roman" w:cs="Times New Roman"/>
                <w:sz w:val="24"/>
                <w:szCs w:val="24"/>
              </w:rPr>
              <w:tab/>
            </w:r>
            <w:r>
              <w:rPr>
                <w:rFonts w:ascii="Times New Roman" w:eastAsia="Times New Roman" w:hAnsi="Times New Roman" w:cs="Times New Roman"/>
                <w:b/>
                <w:sz w:val="24"/>
                <w:szCs w:val="24"/>
              </w:rPr>
              <w:t xml:space="preserve"> </w:t>
            </w:r>
          </w:p>
        </w:tc>
      </w:tr>
      <w:tr w:rsidR="00BC0D0E" w14:paraId="33E3B5A7" w14:textId="77777777">
        <w:trPr>
          <w:trHeight w:val="287"/>
        </w:trPr>
        <w:tc>
          <w:tcPr>
            <w:tcW w:w="9062" w:type="dxa"/>
            <w:gridSpan w:val="5"/>
          </w:tcPr>
          <w:p w14:paraId="18B6B252" w14:textId="6C9E6BEF" w:rsidR="00BC0D0E" w:rsidRDefault="00000000">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Gözlenen: </w:t>
            </w:r>
            <w:r w:rsidR="00CF3DA8">
              <w:rPr>
                <w:rFonts w:ascii="Times New Roman" w:eastAsia="Times New Roman" w:hAnsi="Times New Roman" w:cs="Times New Roman"/>
                <w:b/>
                <w:sz w:val="24"/>
                <w:szCs w:val="24"/>
              </w:rPr>
              <w:t>Öğrenci</w:t>
            </w:r>
          </w:p>
        </w:tc>
      </w:tr>
      <w:tr w:rsidR="00BC0D0E" w14:paraId="7A9B8045" w14:textId="77777777">
        <w:trPr>
          <w:trHeight w:val="38"/>
        </w:trPr>
        <w:tc>
          <w:tcPr>
            <w:tcW w:w="9062" w:type="dxa"/>
            <w:gridSpan w:val="5"/>
          </w:tcPr>
          <w:p w14:paraId="41BC948B" w14:textId="21F64DA9" w:rsidR="00BC0D0E" w:rsidRDefault="00000000">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Gözleyen: </w:t>
            </w:r>
            <w:r w:rsidR="00CF3DA8">
              <w:rPr>
                <w:rFonts w:ascii="Times New Roman" w:eastAsia="Times New Roman" w:hAnsi="Times New Roman" w:cs="Times New Roman"/>
                <w:b/>
                <w:sz w:val="24"/>
                <w:szCs w:val="24"/>
              </w:rPr>
              <w:t>Öğretmen</w:t>
            </w:r>
          </w:p>
        </w:tc>
      </w:tr>
      <w:tr w:rsidR="00BC0D0E" w14:paraId="2DFC9339" w14:textId="77777777">
        <w:trPr>
          <w:trHeight w:val="402"/>
        </w:trPr>
        <w:tc>
          <w:tcPr>
            <w:tcW w:w="4390" w:type="dxa"/>
          </w:tcPr>
          <w:p w14:paraId="3A94C6DC" w14:textId="77777777" w:rsidR="00BC0D0E" w:rsidRDefault="00BC0D0E">
            <w:pPr>
              <w:spacing w:line="360" w:lineRule="auto"/>
              <w:jc w:val="both"/>
              <w:rPr>
                <w:rFonts w:ascii="Times New Roman" w:eastAsia="Times New Roman" w:hAnsi="Times New Roman" w:cs="Times New Roman"/>
                <w:b/>
                <w:sz w:val="24"/>
                <w:szCs w:val="24"/>
              </w:rPr>
            </w:pPr>
          </w:p>
        </w:tc>
        <w:tc>
          <w:tcPr>
            <w:tcW w:w="992" w:type="dxa"/>
          </w:tcPr>
          <w:p w14:paraId="789DC00F" w14:textId="77777777" w:rsidR="00BC0D0E" w:rsidRDefault="00000000">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Evet</w:t>
            </w:r>
          </w:p>
        </w:tc>
        <w:tc>
          <w:tcPr>
            <w:tcW w:w="992" w:type="dxa"/>
            <w:gridSpan w:val="2"/>
          </w:tcPr>
          <w:p w14:paraId="56DDECFE" w14:textId="77777777" w:rsidR="00BC0D0E" w:rsidRDefault="00000000">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Hayır</w:t>
            </w:r>
          </w:p>
        </w:tc>
        <w:tc>
          <w:tcPr>
            <w:tcW w:w="2688" w:type="dxa"/>
          </w:tcPr>
          <w:p w14:paraId="1AD9BB8B" w14:textId="77777777" w:rsidR="00BC0D0E" w:rsidRDefault="00000000">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Yorum</w:t>
            </w:r>
          </w:p>
        </w:tc>
      </w:tr>
      <w:tr w:rsidR="00BC0D0E" w14:paraId="429318CE" w14:textId="77777777">
        <w:trPr>
          <w:trHeight w:val="38"/>
        </w:trPr>
        <w:tc>
          <w:tcPr>
            <w:tcW w:w="4390" w:type="dxa"/>
          </w:tcPr>
          <w:p w14:paraId="4DA8AF5F" w14:textId="77777777" w:rsidR="00BC0D0E" w:rsidRDefault="00BC0D0E">
            <w:pPr>
              <w:spacing w:line="360" w:lineRule="auto"/>
              <w:jc w:val="both"/>
              <w:rPr>
                <w:rFonts w:ascii="Times New Roman" w:eastAsia="Times New Roman" w:hAnsi="Times New Roman" w:cs="Times New Roman"/>
                <w:sz w:val="24"/>
                <w:szCs w:val="24"/>
              </w:rPr>
            </w:pPr>
          </w:p>
          <w:p w14:paraId="5B5CBC28" w14:textId="77777777" w:rsidR="00BC0D0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1.Davranış işlevsel mi?</w:t>
            </w:r>
          </w:p>
          <w:p w14:paraId="0FAB32E9" w14:textId="77777777" w:rsidR="00BC0D0E" w:rsidRDefault="00BC0D0E">
            <w:pPr>
              <w:spacing w:line="360" w:lineRule="auto"/>
              <w:jc w:val="both"/>
              <w:rPr>
                <w:rFonts w:ascii="Times New Roman" w:eastAsia="Times New Roman" w:hAnsi="Times New Roman" w:cs="Times New Roman"/>
                <w:sz w:val="24"/>
                <w:szCs w:val="24"/>
              </w:rPr>
            </w:pPr>
          </w:p>
        </w:tc>
        <w:tc>
          <w:tcPr>
            <w:tcW w:w="992" w:type="dxa"/>
          </w:tcPr>
          <w:p w14:paraId="35CCC918" w14:textId="77777777" w:rsidR="00BC0D0E" w:rsidRDefault="00BC0D0E">
            <w:pPr>
              <w:spacing w:line="360" w:lineRule="auto"/>
              <w:jc w:val="both"/>
              <w:rPr>
                <w:rFonts w:ascii="Times New Roman" w:eastAsia="Times New Roman" w:hAnsi="Times New Roman" w:cs="Times New Roman"/>
                <w:sz w:val="24"/>
                <w:szCs w:val="24"/>
              </w:rPr>
            </w:pPr>
          </w:p>
          <w:p w14:paraId="0C4B7D41" w14:textId="77777777" w:rsidR="00BC0D0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X</w:t>
            </w:r>
          </w:p>
        </w:tc>
        <w:tc>
          <w:tcPr>
            <w:tcW w:w="992" w:type="dxa"/>
            <w:gridSpan w:val="2"/>
          </w:tcPr>
          <w:p w14:paraId="4710F0CB" w14:textId="77777777" w:rsidR="00BC0D0E" w:rsidRDefault="00BC0D0E">
            <w:pPr>
              <w:spacing w:line="360" w:lineRule="auto"/>
              <w:jc w:val="both"/>
              <w:rPr>
                <w:rFonts w:ascii="Times New Roman" w:eastAsia="Times New Roman" w:hAnsi="Times New Roman" w:cs="Times New Roman"/>
                <w:sz w:val="24"/>
                <w:szCs w:val="24"/>
              </w:rPr>
            </w:pPr>
          </w:p>
        </w:tc>
        <w:tc>
          <w:tcPr>
            <w:tcW w:w="2688" w:type="dxa"/>
          </w:tcPr>
          <w:p w14:paraId="6FF26ED7" w14:textId="77777777" w:rsidR="00BC0D0E" w:rsidRDefault="00000000">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Hedef davranışın kazanılması ile </w:t>
            </w:r>
            <w:r>
              <w:rPr>
                <w:rFonts w:ascii="Times New Roman" w:eastAsia="Times New Roman" w:hAnsi="Times New Roman" w:cs="Times New Roman"/>
                <w:sz w:val="24"/>
                <w:szCs w:val="24"/>
              </w:rPr>
              <w:lastRenderedPageBreak/>
              <w:t>çalışmalar-etkinlikler kesintiye uğramaz. Diğer öğrencilerin dikkati dağılmaz. Öğrencilerle yürütülen etkinliklerin akışı bozulmaz.</w:t>
            </w:r>
          </w:p>
        </w:tc>
      </w:tr>
      <w:tr w:rsidR="00BC0D0E" w14:paraId="55FEEC21" w14:textId="77777777">
        <w:tc>
          <w:tcPr>
            <w:tcW w:w="4390" w:type="dxa"/>
          </w:tcPr>
          <w:p w14:paraId="202B637D" w14:textId="77777777" w:rsidR="00BC0D0E" w:rsidRDefault="00BC0D0E">
            <w:pPr>
              <w:spacing w:line="360" w:lineRule="auto"/>
              <w:jc w:val="both"/>
              <w:rPr>
                <w:rFonts w:ascii="Times New Roman" w:eastAsia="Times New Roman" w:hAnsi="Times New Roman" w:cs="Times New Roman"/>
                <w:sz w:val="24"/>
                <w:szCs w:val="24"/>
              </w:rPr>
            </w:pPr>
          </w:p>
          <w:p w14:paraId="3B948548" w14:textId="77777777" w:rsidR="00BC0D0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2.Davranış pekiştireç sağlayıcı mı?</w:t>
            </w:r>
          </w:p>
          <w:p w14:paraId="4BC9F0F3" w14:textId="77777777" w:rsidR="00BC0D0E" w:rsidRDefault="00BC0D0E">
            <w:pPr>
              <w:spacing w:line="360" w:lineRule="auto"/>
              <w:jc w:val="both"/>
              <w:rPr>
                <w:rFonts w:ascii="Times New Roman" w:eastAsia="Times New Roman" w:hAnsi="Times New Roman" w:cs="Times New Roman"/>
                <w:sz w:val="24"/>
                <w:szCs w:val="24"/>
              </w:rPr>
            </w:pPr>
          </w:p>
        </w:tc>
        <w:tc>
          <w:tcPr>
            <w:tcW w:w="992" w:type="dxa"/>
          </w:tcPr>
          <w:p w14:paraId="1D2D734B" w14:textId="77777777" w:rsidR="00BC0D0E" w:rsidRDefault="00BC0D0E">
            <w:pPr>
              <w:spacing w:line="360" w:lineRule="auto"/>
              <w:jc w:val="both"/>
              <w:rPr>
                <w:rFonts w:ascii="Times New Roman" w:eastAsia="Times New Roman" w:hAnsi="Times New Roman" w:cs="Times New Roman"/>
                <w:sz w:val="24"/>
                <w:szCs w:val="24"/>
              </w:rPr>
            </w:pPr>
          </w:p>
          <w:p w14:paraId="73ACD5FD" w14:textId="77777777" w:rsidR="00BC0D0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X</w:t>
            </w:r>
          </w:p>
        </w:tc>
        <w:tc>
          <w:tcPr>
            <w:tcW w:w="992" w:type="dxa"/>
            <w:gridSpan w:val="2"/>
          </w:tcPr>
          <w:p w14:paraId="489A51A2" w14:textId="77777777" w:rsidR="00BC0D0E" w:rsidRDefault="00BC0D0E">
            <w:pPr>
              <w:spacing w:line="360" w:lineRule="auto"/>
              <w:jc w:val="both"/>
              <w:rPr>
                <w:rFonts w:ascii="Times New Roman" w:eastAsia="Times New Roman" w:hAnsi="Times New Roman" w:cs="Times New Roman"/>
                <w:sz w:val="24"/>
                <w:szCs w:val="24"/>
              </w:rPr>
            </w:pPr>
          </w:p>
        </w:tc>
        <w:tc>
          <w:tcPr>
            <w:tcW w:w="2688" w:type="dxa"/>
          </w:tcPr>
          <w:p w14:paraId="633A7DF4" w14:textId="77777777" w:rsidR="00BC0D0E" w:rsidRDefault="00000000">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Öğrencinin etkinlik esnasında tükürme davranışı ortadan kalktığında etkinliklere katılımı artacağı için pekiştireç alma olasılığı artar.</w:t>
            </w:r>
          </w:p>
        </w:tc>
      </w:tr>
      <w:tr w:rsidR="00BC0D0E" w14:paraId="241F6825" w14:textId="77777777">
        <w:tc>
          <w:tcPr>
            <w:tcW w:w="4390" w:type="dxa"/>
          </w:tcPr>
          <w:p w14:paraId="2FB59CCF" w14:textId="77777777" w:rsidR="00BC0D0E" w:rsidRDefault="00BC0D0E">
            <w:pPr>
              <w:spacing w:line="360" w:lineRule="auto"/>
              <w:jc w:val="both"/>
              <w:rPr>
                <w:rFonts w:ascii="Times New Roman" w:eastAsia="Times New Roman" w:hAnsi="Times New Roman" w:cs="Times New Roman"/>
                <w:sz w:val="24"/>
                <w:szCs w:val="24"/>
              </w:rPr>
            </w:pPr>
          </w:p>
          <w:p w14:paraId="654D7D79" w14:textId="77777777" w:rsidR="00BC0D0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3.Davranış önkoşul niteliğinde mi?</w:t>
            </w:r>
          </w:p>
          <w:p w14:paraId="68D387B6" w14:textId="77777777" w:rsidR="00BC0D0E" w:rsidRDefault="00BC0D0E">
            <w:pPr>
              <w:spacing w:line="360" w:lineRule="auto"/>
              <w:jc w:val="both"/>
              <w:rPr>
                <w:rFonts w:ascii="Times New Roman" w:eastAsia="Times New Roman" w:hAnsi="Times New Roman" w:cs="Times New Roman"/>
                <w:sz w:val="24"/>
                <w:szCs w:val="24"/>
              </w:rPr>
            </w:pPr>
          </w:p>
        </w:tc>
        <w:tc>
          <w:tcPr>
            <w:tcW w:w="992" w:type="dxa"/>
          </w:tcPr>
          <w:p w14:paraId="160A3B85" w14:textId="77777777" w:rsidR="00BC0D0E" w:rsidRDefault="00BC0D0E">
            <w:pPr>
              <w:spacing w:line="360" w:lineRule="auto"/>
              <w:jc w:val="both"/>
              <w:rPr>
                <w:rFonts w:ascii="Times New Roman" w:eastAsia="Times New Roman" w:hAnsi="Times New Roman" w:cs="Times New Roman"/>
                <w:sz w:val="24"/>
                <w:szCs w:val="24"/>
              </w:rPr>
            </w:pPr>
          </w:p>
          <w:p w14:paraId="219A0E19" w14:textId="77777777" w:rsidR="00BC0D0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X</w:t>
            </w:r>
          </w:p>
          <w:p w14:paraId="2E1B9213" w14:textId="77777777" w:rsidR="00BC0D0E" w:rsidRDefault="00BC0D0E">
            <w:pPr>
              <w:spacing w:line="360" w:lineRule="auto"/>
              <w:jc w:val="both"/>
              <w:rPr>
                <w:rFonts w:ascii="Times New Roman" w:eastAsia="Times New Roman" w:hAnsi="Times New Roman" w:cs="Times New Roman"/>
                <w:sz w:val="24"/>
                <w:szCs w:val="24"/>
              </w:rPr>
            </w:pPr>
          </w:p>
        </w:tc>
        <w:tc>
          <w:tcPr>
            <w:tcW w:w="992" w:type="dxa"/>
            <w:gridSpan w:val="2"/>
          </w:tcPr>
          <w:p w14:paraId="72BFB732" w14:textId="77777777" w:rsidR="00BC0D0E" w:rsidRDefault="00BC0D0E">
            <w:pPr>
              <w:spacing w:line="360" w:lineRule="auto"/>
              <w:jc w:val="both"/>
              <w:rPr>
                <w:rFonts w:ascii="Times New Roman" w:eastAsia="Times New Roman" w:hAnsi="Times New Roman" w:cs="Times New Roman"/>
                <w:sz w:val="24"/>
                <w:szCs w:val="24"/>
              </w:rPr>
            </w:pPr>
          </w:p>
        </w:tc>
        <w:tc>
          <w:tcPr>
            <w:tcW w:w="2688" w:type="dxa"/>
          </w:tcPr>
          <w:p w14:paraId="3FE3E044" w14:textId="77777777" w:rsidR="00BC0D0E" w:rsidRDefault="00000000">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Öğrencinin etkinlik sırasında etkinliğin kesilmesine neden oluyor ve diğer öğrencilerin de dikkatini dağıttığı için önkoşul niteliğinde. (Öğrenci etkinlik sırasında akranlarına ya da öğretmenine tükürme problem davranışı sergiliyor.)</w:t>
            </w:r>
          </w:p>
        </w:tc>
      </w:tr>
      <w:tr w:rsidR="00BC0D0E" w14:paraId="1AA0D292" w14:textId="77777777">
        <w:trPr>
          <w:trHeight w:val="891"/>
        </w:trPr>
        <w:tc>
          <w:tcPr>
            <w:tcW w:w="4390" w:type="dxa"/>
          </w:tcPr>
          <w:p w14:paraId="63EB2C4E" w14:textId="77777777" w:rsidR="00BC0D0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4.Davranış başka ortamlara girmeyi kolaylaştırır mı?</w:t>
            </w:r>
          </w:p>
          <w:p w14:paraId="500F9682" w14:textId="77777777" w:rsidR="00BC0D0E" w:rsidRDefault="00BC0D0E">
            <w:pPr>
              <w:spacing w:line="360" w:lineRule="auto"/>
              <w:jc w:val="both"/>
              <w:rPr>
                <w:rFonts w:ascii="Times New Roman" w:eastAsia="Times New Roman" w:hAnsi="Times New Roman" w:cs="Times New Roman"/>
                <w:sz w:val="24"/>
                <w:szCs w:val="24"/>
              </w:rPr>
            </w:pPr>
          </w:p>
          <w:p w14:paraId="010DE1D5" w14:textId="77777777" w:rsidR="00BC0D0E" w:rsidRDefault="00BC0D0E">
            <w:pPr>
              <w:spacing w:line="360" w:lineRule="auto"/>
              <w:jc w:val="both"/>
              <w:rPr>
                <w:rFonts w:ascii="Times New Roman" w:eastAsia="Times New Roman" w:hAnsi="Times New Roman" w:cs="Times New Roman"/>
                <w:sz w:val="24"/>
                <w:szCs w:val="24"/>
              </w:rPr>
            </w:pPr>
          </w:p>
        </w:tc>
        <w:tc>
          <w:tcPr>
            <w:tcW w:w="992" w:type="dxa"/>
          </w:tcPr>
          <w:p w14:paraId="0C9D4B60" w14:textId="77777777" w:rsidR="00BC0D0E" w:rsidRDefault="00BC0D0E">
            <w:pPr>
              <w:spacing w:line="360" w:lineRule="auto"/>
              <w:jc w:val="both"/>
              <w:rPr>
                <w:rFonts w:ascii="Times New Roman" w:eastAsia="Times New Roman" w:hAnsi="Times New Roman" w:cs="Times New Roman"/>
                <w:sz w:val="24"/>
                <w:szCs w:val="24"/>
              </w:rPr>
            </w:pPr>
          </w:p>
          <w:p w14:paraId="09614EB0" w14:textId="77777777" w:rsidR="00BC0D0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X</w:t>
            </w:r>
          </w:p>
        </w:tc>
        <w:tc>
          <w:tcPr>
            <w:tcW w:w="992" w:type="dxa"/>
            <w:gridSpan w:val="2"/>
          </w:tcPr>
          <w:p w14:paraId="75146660" w14:textId="77777777" w:rsidR="00BC0D0E" w:rsidRDefault="00BC0D0E">
            <w:pPr>
              <w:spacing w:line="360" w:lineRule="auto"/>
              <w:jc w:val="both"/>
              <w:rPr>
                <w:rFonts w:ascii="Times New Roman" w:eastAsia="Times New Roman" w:hAnsi="Times New Roman" w:cs="Times New Roman"/>
                <w:sz w:val="24"/>
                <w:szCs w:val="24"/>
              </w:rPr>
            </w:pPr>
          </w:p>
        </w:tc>
        <w:tc>
          <w:tcPr>
            <w:tcW w:w="2688" w:type="dxa"/>
          </w:tcPr>
          <w:p w14:paraId="2AA86E6B" w14:textId="77777777" w:rsidR="00BC0D0E" w:rsidRDefault="00000000">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Öğrenci etkinlik yapmak istemediğinde, dikkat çekmeye çalıştığında bu problem davranışı sergilemektedir. Ortamın neresi olduğu öğrenci için fark gözetmeksizin problem davranış ortaya çıkmaktadır. Bu nedenle </w:t>
            </w:r>
            <w:r>
              <w:rPr>
                <w:rFonts w:ascii="Times New Roman" w:eastAsia="Times New Roman" w:hAnsi="Times New Roman" w:cs="Times New Roman"/>
                <w:sz w:val="24"/>
                <w:szCs w:val="24"/>
              </w:rPr>
              <w:lastRenderedPageBreak/>
              <w:t>problem davranış ortadan kalktığında öğrencinin başka ortamlara girmesi de kolaylaşacaktır.</w:t>
            </w:r>
          </w:p>
        </w:tc>
      </w:tr>
      <w:tr w:rsidR="00BC0D0E" w14:paraId="2784855B" w14:textId="77777777">
        <w:trPr>
          <w:trHeight w:val="757"/>
        </w:trPr>
        <w:tc>
          <w:tcPr>
            <w:tcW w:w="4390" w:type="dxa"/>
          </w:tcPr>
          <w:p w14:paraId="26BADA65" w14:textId="77777777" w:rsidR="00BC0D0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5.Davranış kişiler arası ilişkilerde kolaylık sağlar mı?</w:t>
            </w:r>
          </w:p>
        </w:tc>
        <w:tc>
          <w:tcPr>
            <w:tcW w:w="992" w:type="dxa"/>
          </w:tcPr>
          <w:p w14:paraId="695926BC" w14:textId="77777777" w:rsidR="00BC0D0E" w:rsidRDefault="00BC0D0E">
            <w:pPr>
              <w:spacing w:line="360" w:lineRule="auto"/>
              <w:jc w:val="both"/>
              <w:rPr>
                <w:rFonts w:ascii="Times New Roman" w:eastAsia="Times New Roman" w:hAnsi="Times New Roman" w:cs="Times New Roman"/>
                <w:sz w:val="24"/>
                <w:szCs w:val="24"/>
              </w:rPr>
            </w:pPr>
          </w:p>
          <w:p w14:paraId="1C2FF688" w14:textId="77777777" w:rsidR="00BC0D0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X</w:t>
            </w:r>
          </w:p>
        </w:tc>
        <w:tc>
          <w:tcPr>
            <w:tcW w:w="992" w:type="dxa"/>
            <w:gridSpan w:val="2"/>
          </w:tcPr>
          <w:p w14:paraId="77117906" w14:textId="77777777" w:rsidR="00BC0D0E" w:rsidRDefault="00BC0D0E">
            <w:pPr>
              <w:spacing w:line="360" w:lineRule="auto"/>
              <w:jc w:val="both"/>
              <w:rPr>
                <w:rFonts w:ascii="Times New Roman" w:eastAsia="Times New Roman" w:hAnsi="Times New Roman" w:cs="Times New Roman"/>
                <w:sz w:val="24"/>
                <w:szCs w:val="24"/>
              </w:rPr>
            </w:pPr>
          </w:p>
        </w:tc>
        <w:tc>
          <w:tcPr>
            <w:tcW w:w="2688" w:type="dxa"/>
          </w:tcPr>
          <w:p w14:paraId="745CCF2A" w14:textId="42979E0A" w:rsidR="00BC0D0E" w:rsidRDefault="00000000">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Davranış öğretmeniyle çalışırken kolaylık sağlayacaktır. Ayrıca </w:t>
            </w:r>
            <w:r w:rsidR="00CF3DA8">
              <w:rPr>
                <w:rFonts w:ascii="Times New Roman" w:eastAsia="Times New Roman" w:hAnsi="Times New Roman" w:cs="Times New Roman"/>
                <w:sz w:val="24"/>
                <w:szCs w:val="24"/>
              </w:rPr>
              <w:t>X (Öğrenci)</w:t>
            </w:r>
            <w:r>
              <w:rPr>
                <w:rFonts w:ascii="Times New Roman" w:eastAsia="Times New Roman" w:hAnsi="Times New Roman" w:cs="Times New Roman"/>
                <w:sz w:val="24"/>
                <w:szCs w:val="24"/>
              </w:rPr>
              <w:t>’nin tükürme problem davranışını gören diğer akranları da onu taklit ederek tükürme davranışını sergilediği için bu davranış ortadan kalktığında öğrencilerin dersin akışını bozmaları engellenecektir.</w:t>
            </w:r>
          </w:p>
        </w:tc>
      </w:tr>
      <w:tr w:rsidR="00BC0D0E" w14:paraId="6A774687" w14:textId="77777777">
        <w:tc>
          <w:tcPr>
            <w:tcW w:w="4390" w:type="dxa"/>
          </w:tcPr>
          <w:p w14:paraId="21FCBAB8" w14:textId="77777777" w:rsidR="00BC0D0E" w:rsidRDefault="00BC0D0E">
            <w:pPr>
              <w:spacing w:line="360" w:lineRule="auto"/>
              <w:jc w:val="both"/>
              <w:rPr>
                <w:rFonts w:ascii="Times New Roman" w:eastAsia="Times New Roman" w:hAnsi="Times New Roman" w:cs="Times New Roman"/>
                <w:sz w:val="24"/>
                <w:szCs w:val="24"/>
              </w:rPr>
            </w:pPr>
          </w:p>
          <w:p w14:paraId="7793E355" w14:textId="77777777" w:rsidR="00BC0D0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 Davranış yaşa uygun mu?</w:t>
            </w:r>
          </w:p>
          <w:p w14:paraId="7F852072" w14:textId="77777777" w:rsidR="00BC0D0E" w:rsidRDefault="00BC0D0E">
            <w:pPr>
              <w:spacing w:line="360" w:lineRule="auto"/>
              <w:jc w:val="both"/>
              <w:rPr>
                <w:rFonts w:ascii="Times New Roman" w:eastAsia="Times New Roman" w:hAnsi="Times New Roman" w:cs="Times New Roman"/>
                <w:sz w:val="24"/>
                <w:szCs w:val="24"/>
              </w:rPr>
            </w:pPr>
          </w:p>
        </w:tc>
        <w:tc>
          <w:tcPr>
            <w:tcW w:w="992" w:type="dxa"/>
          </w:tcPr>
          <w:p w14:paraId="313ABD43" w14:textId="77777777" w:rsidR="00BC0D0E" w:rsidRDefault="00BC0D0E">
            <w:pPr>
              <w:spacing w:line="360" w:lineRule="auto"/>
              <w:jc w:val="both"/>
              <w:rPr>
                <w:rFonts w:ascii="Times New Roman" w:eastAsia="Times New Roman" w:hAnsi="Times New Roman" w:cs="Times New Roman"/>
                <w:sz w:val="24"/>
                <w:szCs w:val="24"/>
              </w:rPr>
            </w:pPr>
          </w:p>
          <w:p w14:paraId="357B72F4" w14:textId="77777777" w:rsidR="00BC0D0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X</w:t>
            </w:r>
          </w:p>
        </w:tc>
        <w:tc>
          <w:tcPr>
            <w:tcW w:w="992" w:type="dxa"/>
            <w:gridSpan w:val="2"/>
          </w:tcPr>
          <w:p w14:paraId="5BF5DCA5" w14:textId="77777777" w:rsidR="00BC0D0E" w:rsidRDefault="00BC0D0E">
            <w:pPr>
              <w:spacing w:line="360" w:lineRule="auto"/>
              <w:jc w:val="both"/>
              <w:rPr>
                <w:rFonts w:ascii="Times New Roman" w:eastAsia="Times New Roman" w:hAnsi="Times New Roman" w:cs="Times New Roman"/>
                <w:sz w:val="24"/>
                <w:szCs w:val="24"/>
              </w:rPr>
            </w:pPr>
          </w:p>
        </w:tc>
        <w:tc>
          <w:tcPr>
            <w:tcW w:w="2688" w:type="dxa"/>
          </w:tcPr>
          <w:p w14:paraId="021E9643" w14:textId="77777777" w:rsidR="00BC0D0E" w:rsidRDefault="00000000">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Yaşına uygun bir davranıştır.</w:t>
            </w:r>
          </w:p>
        </w:tc>
      </w:tr>
      <w:tr w:rsidR="00BC0D0E" w14:paraId="049C342D" w14:textId="77777777">
        <w:tc>
          <w:tcPr>
            <w:tcW w:w="4390" w:type="dxa"/>
          </w:tcPr>
          <w:p w14:paraId="7CD9A01A" w14:textId="77777777" w:rsidR="00BC0D0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7.Davranış bağımsız yaşama katkı sağlar mı?</w:t>
            </w:r>
          </w:p>
          <w:p w14:paraId="43E00E57" w14:textId="77777777" w:rsidR="00BC0D0E" w:rsidRDefault="00BC0D0E">
            <w:pPr>
              <w:spacing w:line="360" w:lineRule="auto"/>
              <w:jc w:val="both"/>
              <w:rPr>
                <w:rFonts w:ascii="Times New Roman" w:eastAsia="Times New Roman" w:hAnsi="Times New Roman" w:cs="Times New Roman"/>
                <w:sz w:val="24"/>
                <w:szCs w:val="24"/>
              </w:rPr>
            </w:pPr>
          </w:p>
          <w:p w14:paraId="0592F40E" w14:textId="77777777" w:rsidR="00BC0D0E" w:rsidRDefault="00BC0D0E">
            <w:pPr>
              <w:spacing w:line="360" w:lineRule="auto"/>
              <w:jc w:val="both"/>
              <w:rPr>
                <w:rFonts w:ascii="Times New Roman" w:eastAsia="Times New Roman" w:hAnsi="Times New Roman" w:cs="Times New Roman"/>
                <w:sz w:val="24"/>
                <w:szCs w:val="24"/>
              </w:rPr>
            </w:pPr>
          </w:p>
        </w:tc>
        <w:tc>
          <w:tcPr>
            <w:tcW w:w="992" w:type="dxa"/>
          </w:tcPr>
          <w:p w14:paraId="71A96565" w14:textId="77777777" w:rsidR="00BC0D0E" w:rsidRDefault="00BC0D0E">
            <w:pPr>
              <w:spacing w:line="360" w:lineRule="auto"/>
              <w:jc w:val="both"/>
              <w:rPr>
                <w:rFonts w:ascii="Times New Roman" w:eastAsia="Times New Roman" w:hAnsi="Times New Roman" w:cs="Times New Roman"/>
                <w:sz w:val="24"/>
                <w:szCs w:val="24"/>
              </w:rPr>
            </w:pPr>
          </w:p>
          <w:p w14:paraId="0AA3C942" w14:textId="77777777" w:rsidR="00BC0D0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X</w:t>
            </w:r>
          </w:p>
        </w:tc>
        <w:tc>
          <w:tcPr>
            <w:tcW w:w="992" w:type="dxa"/>
            <w:gridSpan w:val="2"/>
          </w:tcPr>
          <w:p w14:paraId="486C9C4D" w14:textId="77777777" w:rsidR="00BC0D0E" w:rsidRDefault="00BC0D0E">
            <w:pPr>
              <w:spacing w:line="360" w:lineRule="auto"/>
              <w:jc w:val="both"/>
              <w:rPr>
                <w:rFonts w:ascii="Times New Roman" w:eastAsia="Times New Roman" w:hAnsi="Times New Roman" w:cs="Times New Roman"/>
                <w:sz w:val="24"/>
                <w:szCs w:val="24"/>
              </w:rPr>
            </w:pPr>
          </w:p>
        </w:tc>
        <w:tc>
          <w:tcPr>
            <w:tcW w:w="2688" w:type="dxa"/>
          </w:tcPr>
          <w:p w14:paraId="09B52013" w14:textId="77777777" w:rsidR="00BC0D0E" w:rsidRDefault="00000000">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Sağlar. Öğrenci akademik, sosyal yaşamında tükürme problem davranışını bıraktığında hayatındaki alanlarda yaptığı işlerin etkinliklerin akışı bozulmaz.</w:t>
            </w:r>
          </w:p>
        </w:tc>
      </w:tr>
      <w:tr w:rsidR="00BC0D0E" w14:paraId="7F0469A2" w14:textId="77777777">
        <w:trPr>
          <w:trHeight w:val="555"/>
        </w:trPr>
        <w:tc>
          <w:tcPr>
            <w:tcW w:w="4390" w:type="dxa"/>
          </w:tcPr>
          <w:p w14:paraId="778A4975" w14:textId="77777777" w:rsidR="00BC0D0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8.Davranış azaltılmak istenen bir davranışsa, alternatifi var mı?</w:t>
            </w:r>
          </w:p>
          <w:p w14:paraId="0F3106AB" w14:textId="77777777" w:rsidR="00BC0D0E" w:rsidRDefault="00BC0D0E">
            <w:pPr>
              <w:spacing w:line="360" w:lineRule="auto"/>
              <w:jc w:val="both"/>
              <w:rPr>
                <w:rFonts w:ascii="Times New Roman" w:eastAsia="Times New Roman" w:hAnsi="Times New Roman" w:cs="Times New Roman"/>
                <w:sz w:val="24"/>
                <w:szCs w:val="24"/>
              </w:rPr>
            </w:pPr>
          </w:p>
          <w:p w14:paraId="66D976A8" w14:textId="77777777" w:rsidR="00BC0D0E" w:rsidRDefault="00BC0D0E">
            <w:pPr>
              <w:spacing w:line="360" w:lineRule="auto"/>
              <w:jc w:val="both"/>
              <w:rPr>
                <w:rFonts w:ascii="Times New Roman" w:eastAsia="Times New Roman" w:hAnsi="Times New Roman" w:cs="Times New Roman"/>
                <w:sz w:val="24"/>
                <w:szCs w:val="24"/>
              </w:rPr>
            </w:pPr>
          </w:p>
        </w:tc>
        <w:tc>
          <w:tcPr>
            <w:tcW w:w="992" w:type="dxa"/>
          </w:tcPr>
          <w:p w14:paraId="3FA9EF23" w14:textId="77777777" w:rsidR="00BC0D0E" w:rsidRDefault="00BC0D0E">
            <w:pPr>
              <w:spacing w:line="360" w:lineRule="auto"/>
              <w:jc w:val="both"/>
              <w:rPr>
                <w:rFonts w:ascii="Times New Roman" w:eastAsia="Times New Roman" w:hAnsi="Times New Roman" w:cs="Times New Roman"/>
                <w:sz w:val="24"/>
                <w:szCs w:val="24"/>
              </w:rPr>
            </w:pPr>
          </w:p>
          <w:p w14:paraId="7547DEF7" w14:textId="77777777" w:rsidR="00BC0D0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992" w:type="dxa"/>
            <w:gridSpan w:val="2"/>
          </w:tcPr>
          <w:p w14:paraId="61418DFC" w14:textId="77777777" w:rsidR="00BC0D0E" w:rsidRDefault="00BC0D0E">
            <w:pPr>
              <w:spacing w:line="360" w:lineRule="auto"/>
              <w:jc w:val="both"/>
              <w:rPr>
                <w:rFonts w:ascii="Times New Roman" w:eastAsia="Times New Roman" w:hAnsi="Times New Roman" w:cs="Times New Roman"/>
                <w:sz w:val="24"/>
                <w:szCs w:val="24"/>
              </w:rPr>
            </w:pPr>
          </w:p>
          <w:p w14:paraId="2AF0D7BC" w14:textId="77777777" w:rsidR="00BC0D0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X</w:t>
            </w:r>
          </w:p>
        </w:tc>
        <w:tc>
          <w:tcPr>
            <w:tcW w:w="2688" w:type="dxa"/>
          </w:tcPr>
          <w:p w14:paraId="7491234E" w14:textId="77777777" w:rsidR="00BC0D0E" w:rsidRDefault="00000000">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Hayır davranışın alternatifi yok.</w:t>
            </w:r>
          </w:p>
        </w:tc>
      </w:tr>
      <w:tr w:rsidR="00BC0D0E" w14:paraId="79722EA1" w14:textId="77777777">
        <w:trPr>
          <w:trHeight w:val="555"/>
        </w:trPr>
        <w:tc>
          <w:tcPr>
            <w:tcW w:w="4390" w:type="dxa"/>
          </w:tcPr>
          <w:p w14:paraId="67556742" w14:textId="77777777" w:rsidR="00BC0D0E" w:rsidRDefault="00000000">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Toplam: </w:t>
            </w:r>
          </w:p>
        </w:tc>
        <w:tc>
          <w:tcPr>
            <w:tcW w:w="992" w:type="dxa"/>
          </w:tcPr>
          <w:p w14:paraId="52672F1C" w14:textId="77777777" w:rsidR="00BC0D0E" w:rsidRDefault="00BC0D0E">
            <w:pPr>
              <w:spacing w:line="360" w:lineRule="auto"/>
              <w:jc w:val="both"/>
              <w:rPr>
                <w:rFonts w:ascii="Times New Roman" w:eastAsia="Times New Roman" w:hAnsi="Times New Roman" w:cs="Times New Roman"/>
                <w:sz w:val="24"/>
                <w:szCs w:val="24"/>
              </w:rPr>
            </w:pPr>
          </w:p>
          <w:p w14:paraId="5B8720BC" w14:textId="77777777" w:rsidR="00BC0D0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7</w:t>
            </w:r>
          </w:p>
        </w:tc>
        <w:tc>
          <w:tcPr>
            <w:tcW w:w="992" w:type="dxa"/>
            <w:gridSpan w:val="2"/>
          </w:tcPr>
          <w:p w14:paraId="69FFA4C9" w14:textId="77777777" w:rsidR="00BC0D0E" w:rsidRDefault="00BC0D0E">
            <w:pPr>
              <w:spacing w:line="360" w:lineRule="auto"/>
              <w:jc w:val="both"/>
              <w:rPr>
                <w:rFonts w:ascii="Times New Roman" w:eastAsia="Times New Roman" w:hAnsi="Times New Roman" w:cs="Times New Roman"/>
                <w:sz w:val="24"/>
                <w:szCs w:val="24"/>
              </w:rPr>
            </w:pPr>
          </w:p>
          <w:p w14:paraId="0F61A0B8" w14:textId="77777777" w:rsidR="00BC0D0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w:t>
            </w:r>
          </w:p>
        </w:tc>
        <w:tc>
          <w:tcPr>
            <w:tcW w:w="2688" w:type="dxa"/>
          </w:tcPr>
          <w:p w14:paraId="2F5F6353" w14:textId="77777777" w:rsidR="00BC0D0E" w:rsidRDefault="00BC0D0E">
            <w:pPr>
              <w:spacing w:line="360" w:lineRule="auto"/>
              <w:jc w:val="both"/>
              <w:rPr>
                <w:rFonts w:ascii="Times New Roman" w:eastAsia="Times New Roman" w:hAnsi="Times New Roman" w:cs="Times New Roman"/>
                <w:sz w:val="24"/>
                <w:szCs w:val="24"/>
              </w:rPr>
            </w:pPr>
          </w:p>
        </w:tc>
      </w:tr>
      <w:tr w:rsidR="00BC0D0E" w14:paraId="74A3C32A" w14:textId="77777777">
        <w:trPr>
          <w:trHeight w:val="502"/>
        </w:trPr>
        <w:tc>
          <w:tcPr>
            <w:tcW w:w="9062" w:type="dxa"/>
            <w:gridSpan w:val="5"/>
            <w:tcMar>
              <w:left w:w="70" w:type="dxa"/>
              <w:right w:w="70" w:type="dxa"/>
            </w:tcMar>
          </w:tcPr>
          <w:p w14:paraId="2C73E1A2" w14:textId="2A4241E2" w:rsidR="00BC0D0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Özet: </w:t>
            </w:r>
            <w:r>
              <w:rPr>
                <w:rFonts w:ascii="Times New Roman" w:eastAsia="Times New Roman" w:hAnsi="Times New Roman" w:cs="Times New Roman"/>
                <w:sz w:val="24"/>
                <w:szCs w:val="24"/>
              </w:rPr>
              <w:t xml:space="preserve">Form doldurulurken 7 evet cevabı alınmıştır. Tükürme davranışı öncelikle öğrencinin akademik alanda çalışmaları sırasında hayatını etkilemektedir. Bazı tükürme davranışlarının sınıftaki arkadaşlarına da zarar verdiği görülmüştür. Örn; etkinlik sırasında arkadaşı Arda’ya tükürmüş kendi etkinlik akışıyla birlikte arkadaşının etkinlik akışını da bozmuştur. Öğretimin daha verimli gerçekleşebilmesi adına </w:t>
            </w:r>
            <w:r w:rsidR="00CF3DA8">
              <w:rPr>
                <w:rFonts w:ascii="Times New Roman" w:eastAsia="Times New Roman" w:hAnsi="Times New Roman" w:cs="Times New Roman"/>
                <w:sz w:val="24"/>
                <w:szCs w:val="24"/>
              </w:rPr>
              <w:t>X (Öğrenci)</w:t>
            </w:r>
            <w:r>
              <w:rPr>
                <w:rFonts w:ascii="Times New Roman" w:eastAsia="Times New Roman" w:hAnsi="Times New Roman" w:cs="Times New Roman"/>
                <w:sz w:val="24"/>
                <w:szCs w:val="24"/>
              </w:rPr>
              <w:t>’nin bu problem davranışı öncelikli öneme sahiptir. Bunlardan dolayı bu davranışın çalışmalarına başlamak uygun görülmüştür.</w:t>
            </w:r>
          </w:p>
        </w:tc>
      </w:tr>
    </w:tbl>
    <w:p w14:paraId="49830EC1" w14:textId="77777777" w:rsidR="00BC0D0E" w:rsidRDefault="00BC0D0E">
      <w:pPr>
        <w:spacing w:line="360" w:lineRule="auto"/>
        <w:jc w:val="both"/>
        <w:rPr>
          <w:rFonts w:ascii="Times New Roman" w:eastAsia="Times New Roman" w:hAnsi="Times New Roman" w:cs="Times New Roman"/>
          <w:b/>
          <w:color w:val="000000"/>
          <w:sz w:val="24"/>
          <w:szCs w:val="24"/>
        </w:rPr>
      </w:pPr>
    </w:p>
    <w:p w14:paraId="43D9DC8D" w14:textId="7D813F52" w:rsidR="00BC0D0E" w:rsidRDefault="00000000">
      <w:pPr>
        <w:spacing w:line="36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Özet:</w:t>
      </w:r>
      <w:r>
        <w:rPr>
          <w:rFonts w:ascii="Times New Roman" w:eastAsia="Times New Roman" w:hAnsi="Times New Roman" w:cs="Times New Roman"/>
          <w:sz w:val="24"/>
          <w:szCs w:val="24"/>
        </w:rPr>
        <w:t xml:space="preserve"> Davranışın gözlendiği yer sınıf ortamıdır. ABC kayıtları incelendiğinde </w:t>
      </w:r>
      <w:r w:rsidR="00CF3DA8">
        <w:rPr>
          <w:rFonts w:ascii="Times New Roman" w:eastAsia="Times New Roman" w:hAnsi="Times New Roman" w:cs="Times New Roman"/>
          <w:sz w:val="24"/>
          <w:szCs w:val="24"/>
        </w:rPr>
        <w:t>X (Öğrenci)</w:t>
      </w:r>
      <w:r>
        <w:rPr>
          <w:rFonts w:ascii="Times New Roman" w:eastAsia="Times New Roman" w:hAnsi="Times New Roman" w:cs="Times New Roman"/>
          <w:sz w:val="24"/>
          <w:szCs w:val="24"/>
        </w:rPr>
        <w:t>’nin işlenilen derslerde veya kahvaltı saatinde tükürme davranışını gösterdiği görülmektedir. Öğrenci için işlevsel bir davranıştır. Çünkü öğrencinin bu davranışı tekrarlaması ders süresinin verimsiz kullanılmasına ve ders işleyen kişi için oldukça zorluklara neden olmaktadır. Pekiştireç sağlayıcı niteliktedir. Çünkü öğrenci bu davranışı yapmazsa ders süresini daha verimli ve sınıftaki arkadaşlarının da dikkatini dağıtmadan geçirecektir. Davranış değiştiğinde öğretmen öğrenciyi pekiştirecektir. Önkoşul niteliğindedir. Çünkü bu davranışı tekrarlaması nedeniyle derste yapılan etkinlik sekteye uğramaktadır. Kişilerarası ilişkilerde kolaylık sağlar. Çünkü ders esnasında bu gereksiz davranışı gerçekleştirmezse, çevresindeki kişilerle ve öğretmeniyle daha verimli ders işleyecektir. Bağımsız yaşama katkı sağlar. Alternatif davranışı olmadığı için diğer davranışlar pekiştirilecektir.</w:t>
      </w:r>
    </w:p>
    <w:p w14:paraId="17EEF048" w14:textId="77777777" w:rsidR="00BC0D0E" w:rsidRDefault="00000000">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Hedef Davranışın Toplumsal Önemini Değerlendirme Formu</w:t>
      </w:r>
    </w:p>
    <w:tbl>
      <w:tblPr>
        <w:tblStyle w:val="a6"/>
        <w:tblW w:w="906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708"/>
        <w:gridCol w:w="973"/>
        <w:gridCol w:w="836"/>
        <w:gridCol w:w="838"/>
        <w:gridCol w:w="839"/>
        <w:gridCol w:w="868"/>
      </w:tblGrid>
      <w:tr w:rsidR="00BC0D0E" w14:paraId="3A36C7DB" w14:textId="77777777">
        <w:tc>
          <w:tcPr>
            <w:tcW w:w="6517" w:type="dxa"/>
            <w:gridSpan w:val="3"/>
          </w:tcPr>
          <w:p w14:paraId="4484B294" w14:textId="4B0EA6DC" w:rsidR="00BC0D0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Gözlenen: </w:t>
            </w:r>
            <w:r w:rsidR="00CF3DA8">
              <w:rPr>
                <w:rFonts w:ascii="Times New Roman" w:eastAsia="Times New Roman" w:hAnsi="Times New Roman" w:cs="Times New Roman"/>
                <w:b/>
                <w:sz w:val="24"/>
                <w:szCs w:val="24"/>
              </w:rPr>
              <w:t>Öğrenci</w:t>
            </w:r>
          </w:p>
        </w:tc>
        <w:tc>
          <w:tcPr>
            <w:tcW w:w="2545" w:type="dxa"/>
            <w:gridSpan w:val="3"/>
          </w:tcPr>
          <w:p w14:paraId="31C3A8FD" w14:textId="77777777" w:rsidR="00BC0D0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Tarih:</w:t>
            </w:r>
            <w:r>
              <w:rPr>
                <w:rFonts w:ascii="Times New Roman" w:eastAsia="Times New Roman" w:hAnsi="Times New Roman" w:cs="Times New Roman"/>
                <w:sz w:val="24"/>
                <w:szCs w:val="24"/>
              </w:rPr>
              <w:t xml:space="preserve"> 07.12.2022</w:t>
            </w:r>
          </w:p>
        </w:tc>
      </w:tr>
      <w:tr w:rsidR="00BC0D0E" w14:paraId="5D39C44F" w14:textId="77777777">
        <w:tc>
          <w:tcPr>
            <w:tcW w:w="9062" w:type="dxa"/>
            <w:gridSpan w:val="6"/>
          </w:tcPr>
          <w:p w14:paraId="629DDD25" w14:textId="1245F25E" w:rsidR="00BC0D0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Gözleyen:</w:t>
            </w:r>
            <w:r>
              <w:rPr>
                <w:rFonts w:ascii="Times New Roman" w:eastAsia="Times New Roman" w:hAnsi="Times New Roman" w:cs="Times New Roman"/>
                <w:sz w:val="24"/>
                <w:szCs w:val="24"/>
              </w:rPr>
              <w:t xml:space="preserve"> </w:t>
            </w:r>
            <w:r w:rsidR="00CF3DA8">
              <w:rPr>
                <w:rFonts w:ascii="Times New Roman" w:eastAsia="Times New Roman" w:hAnsi="Times New Roman" w:cs="Times New Roman"/>
                <w:sz w:val="24"/>
                <w:szCs w:val="24"/>
              </w:rPr>
              <w:t>Öğretmen</w:t>
            </w:r>
          </w:p>
        </w:tc>
      </w:tr>
      <w:tr w:rsidR="00BC0D0E" w14:paraId="325F2743" w14:textId="77777777">
        <w:tc>
          <w:tcPr>
            <w:tcW w:w="9062" w:type="dxa"/>
            <w:gridSpan w:val="6"/>
          </w:tcPr>
          <w:p w14:paraId="0C2CEBCF" w14:textId="77777777" w:rsidR="00BC0D0E" w:rsidRDefault="00000000">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Hedef Davranış: Tükürme</w:t>
            </w:r>
          </w:p>
        </w:tc>
      </w:tr>
      <w:tr w:rsidR="00BC0D0E" w14:paraId="5C48019A" w14:textId="77777777">
        <w:trPr>
          <w:trHeight w:val="256"/>
        </w:trPr>
        <w:tc>
          <w:tcPr>
            <w:tcW w:w="4708" w:type="dxa"/>
          </w:tcPr>
          <w:p w14:paraId="0771FEA0" w14:textId="77777777" w:rsidR="00BC0D0E" w:rsidRDefault="00000000">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Öncelik Ölçütleri</w:t>
            </w:r>
          </w:p>
        </w:tc>
        <w:tc>
          <w:tcPr>
            <w:tcW w:w="973" w:type="dxa"/>
          </w:tcPr>
          <w:p w14:paraId="3B41E5F7" w14:textId="77777777" w:rsidR="00BC0D0E" w:rsidRDefault="00000000">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1</w:t>
            </w:r>
          </w:p>
        </w:tc>
        <w:tc>
          <w:tcPr>
            <w:tcW w:w="836" w:type="dxa"/>
          </w:tcPr>
          <w:p w14:paraId="6A200427" w14:textId="77777777" w:rsidR="00BC0D0E" w:rsidRDefault="00000000">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2</w:t>
            </w:r>
          </w:p>
        </w:tc>
        <w:tc>
          <w:tcPr>
            <w:tcW w:w="838" w:type="dxa"/>
          </w:tcPr>
          <w:p w14:paraId="694C3AAF" w14:textId="77777777" w:rsidR="00BC0D0E" w:rsidRDefault="00000000">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3</w:t>
            </w:r>
          </w:p>
        </w:tc>
        <w:tc>
          <w:tcPr>
            <w:tcW w:w="839" w:type="dxa"/>
          </w:tcPr>
          <w:p w14:paraId="2C7448B5" w14:textId="77777777" w:rsidR="00BC0D0E" w:rsidRDefault="00000000">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4</w:t>
            </w:r>
          </w:p>
        </w:tc>
        <w:tc>
          <w:tcPr>
            <w:tcW w:w="868" w:type="dxa"/>
          </w:tcPr>
          <w:p w14:paraId="04160845" w14:textId="77777777" w:rsidR="00BC0D0E" w:rsidRDefault="00000000">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5</w:t>
            </w:r>
          </w:p>
        </w:tc>
      </w:tr>
      <w:tr w:rsidR="00BC0D0E" w14:paraId="177EBD5B" w14:textId="77777777">
        <w:trPr>
          <w:trHeight w:val="253"/>
        </w:trPr>
        <w:tc>
          <w:tcPr>
            <w:tcW w:w="4708" w:type="dxa"/>
          </w:tcPr>
          <w:p w14:paraId="5172562C" w14:textId="77777777" w:rsidR="00BC0D0E" w:rsidRDefault="00000000">
            <w:pPr>
              <w:numPr>
                <w:ilvl w:val="0"/>
                <w:numId w:val="3"/>
              </w:numPr>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Sakınca derecesi</w:t>
            </w:r>
          </w:p>
        </w:tc>
        <w:tc>
          <w:tcPr>
            <w:tcW w:w="973" w:type="dxa"/>
          </w:tcPr>
          <w:p w14:paraId="2A60BF09" w14:textId="77777777" w:rsidR="00BC0D0E" w:rsidRDefault="00BC0D0E">
            <w:pPr>
              <w:spacing w:line="360" w:lineRule="auto"/>
              <w:jc w:val="both"/>
              <w:rPr>
                <w:rFonts w:ascii="Times New Roman" w:eastAsia="Times New Roman" w:hAnsi="Times New Roman" w:cs="Times New Roman"/>
                <w:sz w:val="24"/>
                <w:szCs w:val="24"/>
              </w:rPr>
            </w:pPr>
          </w:p>
        </w:tc>
        <w:tc>
          <w:tcPr>
            <w:tcW w:w="836" w:type="dxa"/>
          </w:tcPr>
          <w:p w14:paraId="5C8D8912" w14:textId="77777777" w:rsidR="00BC0D0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838" w:type="dxa"/>
          </w:tcPr>
          <w:p w14:paraId="3CD05859" w14:textId="77777777" w:rsidR="00BC0D0E" w:rsidRDefault="00BC0D0E">
            <w:pPr>
              <w:spacing w:line="360" w:lineRule="auto"/>
              <w:jc w:val="both"/>
              <w:rPr>
                <w:rFonts w:ascii="Times New Roman" w:eastAsia="Times New Roman" w:hAnsi="Times New Roman" w:cs="Times New Roman"/>
                <w:sz w:val="24"/>
                <w:szCs w:val="24"/>
              </w:rPr>
            </w:pPr>
          </w:p>
        </w:tc>
        <w:tc>
          <w:tcPr>
            <w:tcW w:w="839" w:type="dxa"/>
          </w:tcPr>
          <w:p w14:paraId="1FDA1BE3" w14:textId="77777777" w:rsidR="00BC0D0E" w:rsidRDefault="00BC0D0E">
            <w:pPr>
              <w:spacing w:line="360" w:lineRule="auto"/>
              <w:jc w:val="both"/>
              <w:rPr>
                <w:rFonts w:ascii="Times New Roman" w:eastAsia="Times New Roman" w:hAnsi="Times New Roman" w:cs="Times New Roman"/>
                <w:sz w:val="24"/>
                <w:szCs w:val="24"/>
              </w:rPr>
            </w:pPr>
          </w:p>
        </w:tc>
        <w:tc>
          <w:tcPr>
            <w:tcW w:w="868" w:type="dxa"/>
          </w:tcPr>
          <w:p w14:paraId="0D6C86DE" w14:textId="77777777" w:rsidR="00BC0D0E" w:rsidRDefault="00BC0D0E">
            <w:pPr>
              <w:spacing w:line="360" w:lineRule="auto"/>
              <w:jc w:val="both"/>
              <w:rPr>
                <w:rFonts w:ascii="Times New Roman" w:eastAsia="Times New Roman" w:hAnsi="Times New Roman" w:cs="Times New Roman"/>
                <w:sz w:val="24"/>
                <w:szCs w:val="24"/>
              </w:rPr>
            </w:pPr>
          </w:p>
        </w:tc>
      </w:tr>
      <w:tr w:rsidR="00BC0D0E" w14:paraId="7833EB8F" w14:textId="77777777">
        <w:trPr>
          <w:trHeight w:val="253"/>
        </w:trPr>
        <w:tc>
          <w:tcPr>
            <w:tcW w:w="4708" w:type="dxa"/>
          </w:tcPr>
          <w:p w14:paraId="74330334" w14:textId="77777777" w:rsidR="00BC0D0E" w:rsidRDefault="00000000">
            <w:pPr>
              <w:numPr>
                <w:ilvl w:val="0"/>
                <w:numId w:val="3"/>
              </w:numPr>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İleride kullanılma olasılığı</w:t>
            </w:r>
          </w:p>
        </w:tc>
        <w:tc>
          <w:tcPr>
            <w:tcW w:w="973" w:type="dxa"/>
          </w:tcPr>
          <w:p w14:paraId="640ED61A" w14:textId="77777777" w:rsidR="00BC0D0E" w:rsidRDefault="00BC0D0E">
            <w:pPr>
              <w:spacing w:line="360" w:lineRule="auto"/>
              <w:jc w:val="both"/>
              <w:rPr>
                <w:rFonts w:ascii="Times New Roman" w:eastAsia="Times New Roman" w:hAnsi="Times New Roman" w:cs="Times New Roman"/>
                <w:sz w:val="24"/>
                <w:szCs w:val="24"/>
              </w:rPr>
            </w:pPr>
          </w:p>
        </w:tc>
        <w:tc>
          <w:tcPr>
            <w:tcW w:w="836" w:type="dxa"/>
          </w:tcPr>
          <w:p w14:paraId="28389929" w14:textId="77777777" w:rsidR="00BC0D0E" w:rsidRDefault="00BC0D0E">
            <w:pPr>
              <w:spacing w:line="360" w:lineRule="auto"/>
              <w:jc w:val="both"/>
              <w:rPr>
                <w:rFonts w:ascii="Times New Roman" w:eastAsia="Times New Roman" w:hAnsi="Times New Roman" w:cs="Times New Roman"/>
                <w:sz w:val="24"/>
                <w:szCs w:val="24"/>
              </w:rPr>
            </w:pPr>
          </w:p>
        </w:tc>
        <w:tc>
          <w:tcPr>
            <w:tcW w:w="838" w:type="dxa"/>
          </w:tcPr>
          <w:p w14:paraId="1E587B16" w14:textId="77777777" w:rsidR="00BC0D0E" w:rsidRDefault="00BC0D0E">
            <w:pPr>
              <w:spacing w:line="360" w:lineRule="auto"/>
              <w:jc w:val="both"/>
              <w:rPr>
                <w:rFonts w:ascii="Times New Roman" w:eastAsia="Times New Roman" w:hAnsi="Times New Roman" w:cs="Times New Roman"/>
                <w:sz w:val="24"/>
                <w:szCs w:val="24"/>
              </w:rPr>
            </w:pPr>
          </w:p>
        </w:tc>
        <w:tc>
          <w:tcPr>
            <w:tcW w:w="839" w:type="dxa"/>
          </w:tcPr>
          <w:p w14:paraId="4376AF84" w14:textId="77777777" w:rsidR="00BC0D0E" w:rsidRDefault="00BC0D0E">
            <w:pPr>
              <w:spacing w:line="360" w:lineRule="auto"/>
              <w:jc w:val="both"/>
              <w:rPr>
                <w:rFonts w:ascii="Times New Roman" w:eastAsia="Times New Roman" w:hAnsi="Times New Roman" w:cs="Times New Roman"/>
                <w:sz w:val="24"/>
                <w:szCs w:val="24"/>
              </w:rPr>
            </w:pPr>
          </w:p>
        </w:tc>
        <w:tc>
          <w:tcPr>
            <w:tcW w:w="868" w:type="dxa"/>
          </w:tcPr>
          <w:p w14:paraId="3B384175" w14:textId="77777777" w:rsidR="00BC0D0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r w:rsidR="00BC0D0E" w14:paraId="2476CB4C" w14:textId="77777777">
        <w:trPr>
          <w:trHeight w:val="253"/>
        </w:trPr>
        <w:tc>
          <w:tcPr>
            <w:tcW w:w="4708" w:type="dxa"/>
          </w:tcPr>
          <w:p w14:paraId="7AE0C6C8" w14:textId="77777777" w:rsidR="00BC0D0E" w:rsidRDefault="00000000">
            <w:pPr>
              <w:numPr>
                <w:ilvl w:val="0"/>
                <w:numId w:val="3"/>
              </w:numPr>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Sorunun süreğenlik derecesi</w:t>
            </w:r>
          </w:p>
        </w:tc>
        <w:tc>
          <w:tcPr>
            <w:tcW w:w="973" w:type="dxa"/>
          </w:tcPr>
          <w:p w14:paraId="1C36CDD6" w14:textId="77777777" w:rsidR="00BC0D0E" w:rsidRDefault="00BC0D0E">
            <w:pPr>
              <w:spacing w:line="360" w:lineRule="auto"/>
              <w:jc w:val="both"/>
              <w:rPr>
                <w:rFonts w:ascii="Times New Roman" w:eastAsia="Times New Roman" w:hAnsi="Times New Roman" w:cs="Times New Roman"/>
                <w:sz w:val="24"/>
                <w:szCs w:val="24"/>
              </w:rPr>
            </w:pPr>
          </w:p>
        </w:tc>
        <w:tc>
          <w:tcPr>
            <w:tcW w:w="836" w:type="dxa"/>
          </w:tcPr>
          <w:p w14:paraId="7D8342DC" w14:textId="77777777" w:rsidR="00BC0D0E" w:rsidRDefault="00BC0D0E">
            <w:pPr>
              <w:spacing w:line="360" w:lineRule="auto"/>
              <w:jc w:val="both"/>
              <w:rPr>
                <w:rFonts w:ascii="Times New Roman" w:eastAsia="Times New Roman" w:hAnsi="Times New Roman" w:cs="Times New Roman"/>
                <w:sz w:val="24"/>
                <w:szCs w:val="24"/>
              </w:rPr>
            </w:pPr>
          </w:p>
        </w:tc>
        <w:tc>
          <w:tcPr>
            <w:tcW w:w="838" w:type="dxa"/>
          </w:tcPr>
          <w:p w14:paraId="2FA8F400" w14:textId="77777777" w:rsidR="00BC0D0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839" w:type="dxa"/>
          </w:tcPr>
          <w:p w14:paraId="7FA5640F" w14:textId="77777777" w:rsidR="00BC0D0E" w:rsidRDefault="00BC0D0E">
            <w:pPr>
              <w:spacing w:line="360" w:lineRule="auto"/>
              <w:jc w:val="both"/>
              <w:rPr>
                <w:rFonts w:ascii="Times New Roman" w:eastAsia="Times New Roman" w:hAnsi="Times New Roman" w:cs="Times New Roman"/>
                <w:sz w:val="24"/>
                <w:szCs w:val="24"/>
              </w:rPr>
            </w:pPr>
          </w:p>
        </w:tc>
        <w:tc>
          <w:tcPr>
            <w:tcW w:w="868" w:type="dxa"/>
          </w:tcPr>
          <w:p w14:paraId="06FC9F45" w14:textId="77777777" w:rsidR="00BC0D0E" w:rsidRDefault="00BC0D0E">
            <w:pPr>
              <w:spacing w:line="360" w:lineRule="auto"/>
              <w:jc w:val="both"/>
              <w:rPr>
                <w:rFonts w:ascii="Times New Roman" w:eastAsia="Times New Roman" w:hAnsi="Times New Roman" w:cs="Times New Roman"/>
                <w:sz w:val="24"/>
                <w:szCs w:val="24"/>
              </w:rPr>
            </w:pPr>
          </w:p>
        </w:tc>
      </w:tr>
      <w:tr w:rsidR="00BC0D0E" w14:paraId="4467827C" w14:textId="77777777">
        <w:trPr>
          <w:trHeight w:val="253"/>
        </w:trPr>
        <w:tc>
          <w:tcPr>
            <w:tcW w:w="4708" w:type="dxa"/>
          </w:tcPr>
          <w:p w14:paraId="7C61E30B" w14:textId="77777777" w:rsidR="00BC0D0E" w:rsidRDefault="00000000">
            <w:pPr>
              <w:numPr>
                <w:ilvl w:val="0"/>
                <w:numId w:val="3"/>
              </w:numPr>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Pekiştireç sağlama olasılığı</w:t>
            </w:r>
          </w:p>
        </w:tc>
        <w:tc>
          <w:tcPr>
            <w:tcW w:w="973" w:type="dxa"/>
          </w:tcPr>
          <w:p w14:paraId="5250254A" w14:textId="77777777" w:rsidR="00BC0D0E" w:rsidRDefault="00BC0D0E">
            <w:pPr>
              <w:spacing w:line="360" w:lineRule="auto"/>
              <w:jc w:val="both"/>
              <w:rPr>
                <w:rFonts w:ascii="Times New Roman" w:eastAsia="Times New Roman" w:hAnsi="Times New Roman" w:cs="Times New Roman"/>
                <w:sz w:val="24"/>
                <w:szCs w:val="24"/>
              </w:rPr>
            </w:pPr>
          </w:p>
        </w:tc>
        <w:tc>
          <w:tcPr>
            <w:tcW w:w="836" w:type="dxa"/>
          </w:tcPr>
          <w:p w14:paraId="67B3714E" w14:textId="77777777" w:rsidR="00BC0D0E" w:rsidRDefault="00BC0D0E">
            <w:pPr>
              <w:spacing w:line="360" w:lineRule="auto"/>
              <w:jc w:val="both"/>
              <w:rPr>
                <w:rFonts w:ascii="Times New Roman" w:eastAsia="Times New Roman" w:hAnsi="Times New Roman" w:cs="Times New Roman"/>
                <w:sz w:val="24"/>
                <w:szCs w:val="24"/>
              </w:rPr>
            </w:pPr>
          </w:p>
        </w:tc>
        <w:tc>
          <w:tcPr>
            <w:tcW w:w="838" w:type="dxa"/>
          </w:tcPr>
          <w:p w14:paraId="6A0EACFA" w14:textId="77777777" w:rsidR="00BC0D0E" w:rsidRDefault="00BC0D0E">
            <w:pPr>
              <w:spacing w:line="360" w:lineRule="auto"/>
              <w:jc w:val="both"/>
              <w:rPr>
                <w:rFonts w:ascii="Times New Roman" w:eastAsia="Times New Roman" w:hAnsi="Times New Roman" w:cs="Times New Roman"/>
                <w:sz w:val="24"/>
                <w:szCs w:val="24"/>
              </w:rPr>
            </w:pPr>
          </w:p>
        </w:tc>
        <w:tc>
          <w:tcPr>
            <w:tcW w:w="839" w:type="dxa"/>
          </w:tcPr>
          <w:p w14:paraId="500EE563" w14:textId="77777777" w:rsidR="00BC0D0E" w:rsidRDefault="00BC0D0E">
            <w:pPr>
              <w:spacing w:line="360" w:lineRule="auto"/>
              <w:jc w:val="both"/>
              <w:rPr>
                <w:rFonts w:ascii="Times New Roman" w:eastAsia="Times New Roman" w:hAnsi="Times New Roman" w:cs="Times New Roman"/>
                <w:sz w:val="24"/>
                <w:szCs w:val="24"/>
              </w:rPr>
            </w:pPr>
          </w:p>
        </w:tc>
        <w:tc>
          <w:tcPr>
            <w:tcW w:w="868" w:type="dxa"/>
          </w:tcPr>
          <w:p w14:paraId="6682D663" w14:textId="77777777" w:rsidR="00BC0D0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r w:rsidR="00BC0D0E" w14:paraId="33353015" w14:textId="77777777">
        <w:trPr>
          <w:trHeight w:val="253"/>
        </w:trPr>
        <w:tc>
          <w:tcPr>
            <w:tcW w:w="4708" w:type="dxa"/>
          </w:tcPr>
          <w:p w14:paraId="5205A5D0" w14:textId="77777777" w:rsidR="00BC0D0E" w:rsidRDefault="00000000">
            <w:pPr>
              <w:numPr>
                <w:ilvl w:val="0"/>
                <w:numId w:val="3"/>
              </w:numPr>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Önkoşul özelliğinin sağlanması</w:t>
            </w:r>
          </w:p>
        </w:tc>
        <w:tc>
          <w:tcPr>
            <w:tcW w:w="973" w:type="dxa"/>
          </w:tcPr>
          <w:p w14:paraId="3DB70371" w14:textId="77777777" w:rsidR="00BC0D0E" w:rsidRDefault="00BC0D0E">
            <w:pPr>
              <w:spacing w:line="360" w:lineRule="auto"/>
              <w:jc w:val="both"/>
              <w:rPr>
                <w:rFonts w:ascii="Times New Roman" w:eastAsia="Times New Roman" w:hAnsi="Times New Roman" w:cs="Times New Roman"/>
                <w:sz w:val="24"/>
                <w:szCs w:val="24"/>
              </w:rPr>
            </w:pPr>
          </w:p>
        </w:tc>
        <w:tc>
          <w:tcPr>
            <w:tcW w:w="836" w:type="dxa"/>
          </w:tcPr>
          <w:p w14:paraId="310BC897" w14:textId="77777777" w:rsidR="00BC0D0E" w:rsidRDefault="00BC0D0E">
            <w:pPr>
              <w:spacing w:line="360" w:lineRule="auto"/>
              <w:jc w:val="both"/>
              <w:rPr>
                <w:rFonts w:ascii="Times New Roman" w:eastAsia="Times New Roman" w:hAnsi="Times New Roman" w:cs="Times New Roman"/>
                <w:sz w:val="24"/>
                <w:szCs w:val="24"/>
              </w:rPr>
            </w:pPr>
          </w:p>
        </w:tc>
        <w:tc>
          <w:tcPr>
            <w:tcW w:w="838" w:type="dxa"/>
          </w:tcPr>
          <w:p w14:paraId="2C1B07B9" w14:textId="77777777" w:rsidR="00BC0D0E" w:rsidRDefault="00BC0D0E">
            <w:pPr>
              <w:spacing w:line="360" w:lineRule="auto"/>
              <w:jc w:val="both"/>
              <w:rPr>
                <w:rFonts w:ascii="Times New Roman" w:eastAsia="Times New Roman" w:hAnsi="Times New Roman" w:cs="Times New Roman"/>
                <w:sz w:val="24"/>
                <w:szCs w:val="24"/>
              </w:rPr>
            </w:pPr>
          </w:p>
        </w:tc>
        <w:tc>
          <w:tcPr>
            <w:tcW w:w="839" w:type="dxa"/>
          </w:tcPr>
          <w:p w14:paraId="240406E5" w14:textId="77777777" w:rsidR="00BC0D0E" w:rsidRDefault="00BC0D0E">
            <w:pPr>
              <w:spacing w:line="360" w:lineRule="auto"/>
              <w:jc w:val="both"/>
              <w:rPr>
                <w:rFonts w:ascii="Times New Roman" w:eastAsia="Times New Roman" w:hAnsi="Times New Roman" w:cs="Times New Roman"/>
                <w:sz w:val="24"/>
                <w:szCs w:val="24"/>
              </w:rPr>
            </w:pPr>
          </w:p>
        </w:tc>
        <w:tc>
          <w:tcPr>
            <w:tcW w:w="868" w:type="dxa"/>
          </w:tcPr>
          <w:p w14:paraId="49894BFE" w14:textId="77777777" w:rsidR="00BC0D0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r w:rsidR="00BC0D0E" w14:paraId="6D2E51A2" w14:textId="77777777">
        <w:trPr>
          <w:trHeight w:val="253"/>
        </w:trPr>
        <w:tc>
          <w:tcPr>
            <w:tcW w:w="4708" w:type="dxa"/>
          </w:tcPr>
          <w:p w14:paraId="1A82632F" w14:textId="77777777" w:rsidR="00BC0D0E" w:rsidRDefault="00000000">
            <w:pPr>
              <w:numPr>
                <w:ilvl w:val="0"/>
                <w:numId w:val="3"/>
              </w:numPr>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İstenmeyen dikkati azaltma derecesi</w:t>
            </w:r>
          </w:p>
        </w:tc>
        <w:tc>
          <w:tcPr>
            <w:tcW w:w="973" w:type="dxa"/>
          </w:tcPr>
          <w:p w14:paraId="1723B57A" w14:textId="77777777" w:rsidR="00BC0D0E" w:rsidRDefault="00BC0D0E">
            <w:pPr>
              <w:spacing w:line="360" w:lineRule="auto"/>
              <w:jc w:val="both"/>
              <w:rPr>
                <w:rFonts w:ascii="Times New Roman" w:eastAsia="Times New Roman" w:hAnsi="Times New Roman" w:cs="Times New Roman"/>
                <w:sz w:val="24"/>
                <w:szCs w:val="24"/>
              </w:rPr>
            </w:pPr>
          </w:p>
        </w:tc>
        <w:tc>
          <w:tcPr>
            <w:tcW w:w="836" w:type="dxa"/>
          </w:tcPr>
          <w:p w14:paraId="4FF5D406" w14:textId="77777777" w:rsidR="00BC0D0E" w:rsidRDefault="00BC0D0E">
            <w:pPr>
              <w:spacing w:line="360" w:lineRule="auto"/>
              <w:jc w:val="both"/>
              <w:rPr>
                <w:rFonts w:ascii="Times New Roman" w:eastAsia="Times New Roman" w:hAnsi="Times New Roman" w:cs="Times New Roman"/>
                <w:sz w:val="24"/>
                <w:szCs w:val="24"/>
              </w:rPr>
            </w:pPr>
          </w:p>
        </w:tc>
        <w:tc>
          <w:tcPr>
            <w:tcW w:w="838" w:type="dxa"/>
          </w:tcPr>
          <w:p w14:paraId="24D3C7B1" w14:textId="77777777" w:rsidR="00BC0D0E" w:rsidRDefault="00BC0D0E">
            <w:pPr>
              <w:spacing w:line="360" w:lineRule="auto"/>
              <w:jc w:val="both"/>
              <w:rPr>
                <w:rFonts w:ascii="Times New Roman" w:eastAsia="Times New Roman" w:hAnsi="Times New Roman" w:cs="Times New Roman"/>
                <w:sz w:val="24"/>
                <w:szCs w:val="24"/>
              </w:rPr>
            </w:pPr>
          </w:p>
        </w:tc>
        <w:tc>
          <w:tcPr>
            <w:tcW w:w="839" w:type="dxa"/>
          </w:tcPr>
          <w:p w14:paraId="6BA09F26" w14:textId="77777777" w:rsidR="00BC0D0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868" w:type="dxa"/>
          </w:tcPr>
          <w:p w14:paraId="0C066A72" w14:textId="77777777" w:rsidR="00BC0D0E" w:rsidRDefault="00BC0D0E">
            <w:pPr>
              <w:spacing w:line="360" w:lineRule="auto"/>
              <w:jc w:val="both"/>
              <w:rPr>
                <w:rFonts w:ascii="Times New Roman" w:eastAsia="Times New Roman" w:hAnsi="Times New Roman" w:cs="Times New Roman"/>
                <w:sz w:val="24"/>
                <w:szCs w:val="24"/>
              </w:rPr>
            </w:pPr>
          </w:p>
        </w:tc>
      </w:tr>
      <w:tr w:rsidR="00BC0D0E" w14:paraId="715B7930" w14:textId="77777777">
        <w:trPr>
          <w:trHeight w:val="253"/>
        </w:trPr>
        <w:tc>
          <w:tcPr>
            <w:tcW w:w="4708" w:type="dxa"/>
          </w:tcPr>
          <w:p w14:paraId="24FE92DD" w14:textId="77777777" w:rsidR="00BC0D0E" w:rsidRDefault="00000000">
            <w:pPr>
              <w:numPr>
                <w:ilvl w:val="0"/>
                <w:numId w:val="3"/>
              </w:numPr>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lastRenderedPageBreak/>
              <w:t>Değiştirme kolaylığı</w:t>
            </w:r>
          </w:p>
        </w:tc>
        <w:tc>
          <w:tcPr>
            <w:tcW w:w="973" w:type="dxa"/>
          </w:tcPr>
          <w:p w14:paraId="5554E80C" w14:textId="77777777" w:rsidR="00BC0D0E" w:rsidRDefault="00BC0D0E">
            <w:pPr>
              <w:spacing w:line="360" w:lineRule="auto"/>
              <w:jc w:val="both"/>
              <w:rPr>
                <w:rFonts w:ascii="Times New Roman" w:eastAsia="Times New Roman" w:hAnsi="Times New Roman" w:cs="Times New Roman"/>
                <w:sz w:val="24"/>
                <w:szCs w:val="24"/>
              </w:rPr>
            </w:pPr>
          </w:p>
        </w:tc>
        <w:tc>
          <w:tcPr>
            <w:tcW w:w="836" w:type="dxa"/>
          </w:tcPr>
          <w:p w14:paraId="3557044E" w14:textId="77777777" w:rsidR="00BC0D0E" w:rsidRDefault="00BC0D0E">
            <w:pPr>
              <w:spacing w:line="360" w:lineRule="auto"/>
              <w:jc w:val="both"/>
              <w:rPr>
                <w:rFonts w:ascii="Times New Roman" w:eastAsia="Times New Roman" w:hAnsi="Times New Roman" w:cs="Times New Roman"/>
                <w:sz w:val="24"/>
                <w:szCs w:val="24"/>
              </w:rPr>
            </w:pPr>
          </w:p>
        </w:tc>
        <w:tc>
          <w:tcPr>
            <w:tcW w:w="838" w:type="dxa"/>
          </w:tcPr>
          <w:p w14:paraId="664CE60C" w14:textId="77777777" w:rsidR="00BC0D0E" w:rsidRDefault="00BC0D0E">
            <w:pPr>
              <w:spacing w:line="360" w:lineRule="auto"/>
              <w:jc w:val="both"/>
              <w:rPr>
                <w:rFonts w:ascii="Times New Roman" w:eastAsia="Times New Roman" w:hAnsi="Times New Roman" w:cs="Times New Roman"/>
                <w:sz w:val="24"/>
                <w:szCs w:val="24"/>
              </w:rPr>
            </w:pPr>
          </w:p>
        </w:tc>
        <w:tc>
          <w:tcPr>
            <w:tcW w:w="839" w:type="dxa"/>
          </w:tcPr>
          <w:p w14:paraId="2F223FAA" w14:textId="77777777" w:rsidR="00BC0D0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868" w:type="dxa"/>
          </w:tcPr>
          <w:p w14:paraId="4FF12669" w14:textId="77777777" w:rsidR="00BC0D0E" w:rsidRDefault="00BC0D0E">
            <w:pPr>
              <w:spacing w:line="360" w:lineRule="auto"/>
              <w:jc w:val="both"/>
              <w:rPr>
                <w:rFonts w:ascii="Times New Roman" w:eastAsia="Times New Roman" w:hAnsi="Times New Roman" w:cs="Times New Roman"/>
                <w:sz w:val="24"/>
                <w:szCs w:val="24"/>
              </w:rPr>
            </w:pPr>
          </w:p>
        </w:tc>
      </w:tr>
      <w:tr w:rsidR="00BC0D0E" w14:paraId="77049138" w14:textId="77777777">
        <w:trPr>
          <w:trHeight w:val="253"/>
        </w:trPr>
        <w:tc>
          <w:tcPr>
            <w:tcW w:w="4708" w:type="dxa"/>
          </w:tcPr>
          <w:p w14:paraId="5D45079E" w14:textId="77777777" w:rsidR="00BC0D0E" w:rsidRDefault="00000000">
            <w:pPr>
              <w:numPr>
                <w:ilvl w:val="0"/>
                <w:numId w:val="3"/>
              </w:numPr>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Değiştirme maliyetinin uygunluğu</w:t>
            </w:r>
          </w:p>
        </w:tc>
        <w:tc>
          <w:tcPr>
            <w:tcW w:w="973" w:type="dxa"/>
          </w:tcPr>
          <w:p w14:paraId="3C4228DE" w14:textId="77777777" w:rsidR="00BC0D0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836" w:type="dxa"/>
          </w:tcPr>
          <w:p w14:paraId="512698C6" w14:textId="77777777" w:rsidR="00BC0D0E" w:rsidRDefault="00BC0D0E">
            <w:pPr>
              <w:spacing w:line="360" w:lineRule="auto"/>
              <w:jc w:val="both"/>
              <w:rPr>
                <w:rFonts w:ascii="Times New Roman" w:eastAsia="Times New Roman" w:hAnsi="Times New Roman" w:cs="Times New Roman"/>
                <w:sz w:val="24"/>
                <w:szCs w:val="24"/>
              </w:rPr>
            </w:pPr>
          </w:p>
        </w:tc>
        <w:tc>
          <w:tcPr>
            <w:tcW w:w="838" w:type="dxa"/>
          </w:tcPr>
          <w:p w14:paraId="50BFD2BF" w14:textId="77777777" w:rsidR="00BC0D0E" w:rsidRDefault="00BC0D0E">
            <w:pPr>
              <w:spacing w:line="360" w:lineRule="auto"/>
              <w:jc w:val="both"/>
              <w:rPr>
                <w:rFonts w:ascii="Times New Roman" w:eastAsia="Times New Roman" w:hAnsi="Times New Roman" w:cs="Times New Roman"/>
                <w:sz w:val="24"/>
                <w:szCs w:val="24"/>
              </w:rPr>
            </w:pPr>
          </w:p>
        </w:tc>
        <w:tc>
          <w:tcPr>
            <w:tcW w:w="839" w:type="dxa"/>
          </w:tcPr>
          <w:p w14:paraId="6A04DC06" w14:textId="77777777" w:rsidR="00BC0D0E" w:rsidRDefault="00BC0D0E">
            <w:pPr>
              <w:spacing w:line="360" w:lineRule="auto"/>
              <w:jc w:val="both"/>
              <w:rPr>
                <w:rFonts w:ascii="Times New Roman" w:eastAsia="Times New Roman" w:hAnsi="Times New Roman" w:cs="Times New Roman"/>
                <w:sz w:val="24"/>
                <w:szCs w:val="24"/>
              </w:rPr>
            </w:pPr>
          </w:p>
        </w:tc>
        <w:tc>
          <w:tcPr>
            <w:tcW w:w="868" w:type="dxa"/>
          </w:tcPr>
          <w:p w14:paraId="5779CEEF" w14:textId="77777777" w:rsidR="00BC0D0E" w:rsidRDefault="00BC0D0E">
            <w:pPr>
              <w:spacing w:line="360" w:lineRule="auto"/>
              <w:jc w:val="both"/>
              <w:rPr>
                <w:rFonts w:ascii="Times New Roman" w:eastAsia="Times New Roman" w:hAnsi="Times New Roman" w:cs="Times New Roman"/>
                <w:sz w:val="24"/>
                <w:szCs w:val="24"/>
              </w:rPr>
            </w:pPr>
          </w:p>
        </w:tc>
      </w:tr>
    </w:tbl>
    <w:p w14:paraId="05440EDA" w14:textId="77777777" w:rsidR="00BC0D0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Hedef davranış dereceleme ölçeği</w:t>
      </w:r>
    </w:p>
    <w:p w14:paraId="1EFA7E44" w14:textId="77777777" w:rsidR="00BC0D0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 çok yüksek 4 yüksek 3 orta 2 zayıf 1 çok zayıf</w:t>
      </w:r>
    </w:p>
    <w:p w14:paraId="0ACAAB9B" w14:textId="2905572A" w:rsidR="00BC0D0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Problem davranışın sosyal önemi kullanılan forma göre 29 puan bulunmuştur. Tükürme davranışı sakınca derecesi açısından orta dereceli bir davranıştır ancak ders akışının bozulmaması açısından önkoşuldur ve öğrenci tükürdüğünde diğer arkadaşlarının da dikkatini dağıtmaktadır. </w:t>
      </w:r>
      <w:r w:rsidR="00CF3DA8">
        <w:rPr>
          <w:rFonts w:ascii="Times New Roman" w:eastAsia="Times New Roman" w:hAnsi="Times New Roman" w:cs="Times New Roman"/>
          <w:sz w:val="24"/>
          <w:szCs w:val="24"/>
        </w:rPr>
        <w:t>X (Öğrenci)</w:t>
      </w:r>
      <w:r>
        <w:rPr>
          <w:rFonts w:ascii="Times New Roman" w:eastAsia="Times New Roman" w:hAnsi="Times New Roman" w:cs="Times New Roman"/>
          <w:sz w:val="24"/>
          <w:szCs w:val="24"/>
        </w:rPr>
        <w:t>’ı taklit edip onlar da tükürdükleri için bu davranışa yönelik davranış değiştirme planı yapılacaktır.</w:t>
      </w:r>
    </w:p>
    <w:p w14:paraId="1C2615EE" w14:textId="77777777" w:rsidR="00BC0D0E" w:rsidRDefault="00000000">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ÇALIŞILACAK DAVRANIŞIN ÖZELLİKLERİ VE BU DAVRANIŞI ÇALIŞMA GEREKÇESİ</w:t>
      </w:r>
    </w:p>
    <w:p w14:paraId="7C23FCE9" w14:textId="77777777" w:rsidR="00BC0D0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Öğrenci etkinlikten sıkıldığı sırada, boş kaldığı zamanlarda ya da dikkat çekmeye çalıştığı zamanlarda tükürmektedir. Öğrenci etkinlik esnasında tükürdüğünde etkinlik duraksamakta ve etkinliğin akışı bozulmaktadır. Öğrencinin tükürdüğünü gören diğer öğrencilerde tükürmeye başlayıp sınıfın düzenini bozmaktadır. Öğrenci ilgi çekmeye çalıştığı zamanlarda da tükürür. Öğretmen öğrencinin bu tepkisini görüp yüksek sesle tükürmemesi gerektiğini söylediğinde ise tükürme davranışını tekrarlamaktadır. Ders esnasında ve diğer yaşam alanlarında problemin ortadan kalkmasıyla öğrencinin etkinliğe katılımı diğer yaşam alanlarına kabulü artacaktır.</w:t>
      </w:r>
    </w:p>
    <w:p w14:paraId="0BAA725B" w14:textId="77777777" w:rsidR="00BC0D0E" w:rsidRDefault="00000000">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HEDEF DAVRANIŞIN TANIMLANMASI</w:t>
      </w:r>
    </w:p>
    <w:p w14:paraId="24F1BC57" w14:textId="77777777" w:rsidR="00BC0D0E" w:rsidRDefault="00000000">
      <w:pPr>
        <w:spacing w:line="36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Hedef davranışı örnekleyen durumlar:</w:t>
      </w:r>
    </w:p>
    <w:p w14:paraId="68D320AE" w14:textId="77777777" w:rsidR="00BC0D0E" w:rsidRDefault="00000000">
      <w:pPr>
        <w:spacing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Öğrenci oyun alanında sallanma, kayma ve top atma etkinliklerini sürdürürken akışı bozmamaktadır.</w:t>
      </w:r>
    </w:p>
    <w:p w14:paraId="0699B391" w14:textId="77777777" w:rsidR="00BC0D0E" w:rsidRDefault="00000000">
      <w:pPr>
        <w:spacing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Öğrenci masa başı etkinliğinde lego dizme oyununda etkinliğin akışını bozmamaktadır.</w:t>
      </w:r>
    </w:p>
    <w:p w14:paraId="518A7AEC" w14:textId="77777777" w:rsidR="00BC0D0E" w:rsidRDefault="00000000">
      <w:pP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Hedef davranışı örneklemeyen durumlar:</w:t>
      </w:r>
    </w:p>
    <w:p w14:paraId="489A80E2" w14:textId="77777777" w:rsidR="00BC0D0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Görsel sanatlar dersinde öğretmenin verdiği boyama etkinliğini yaparken sıkıldığı zaman tükürmesi.</w:t>
      </w:r>
    </w:p>
    <w:p w14:paraId="6A4F2D13" w14:textId="77777777" w:rsidR="00BC0D0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Kahvaltı etkinliği sırasında sandalyede oturmak istememesi ve sonrasında tükürmesi</w:t>
      </w:r>
    </w:p>
    <w:p w14:paraId="7A811CF9" w14:textId="77777777" w:rsidR="00BC0D0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Etkinlikler arası geçiş sırasında diğer etkinlik ortamına gitmek istememesi ve sonrasında tükürmesi</w:t>
      </w:r>
    </w:p>
    <w:p w14:paraId="46416BF3" w14:textId="77777777" w:rsidR="00BC0D0E" w:rsidRDefault="00000000">
      <w:pPr>
        <w:spacing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DAVRANIŞ KAYIT YÖNTEMİ VE UYGULANIŞI</w:t>
      </w:r>
    </w:p>
    <w:p w14:paraId="56D72DE8" w14:textId="77777777" w:rsidR="00BC0D0E" w:rsidRDefault="00000000">
      <w:pPr>
        <w:numPr>
          <w:ilvl w:val="0"/>
          <w:numId w:val="5"/>
        </w:numPr>
        <w:pBdr>
          <w:top w:val="nil"/>
          <w:left w:val="nil"/>
          <w:bottom w:val="nil"/>
          <w:right w:val="nil"/>
          <w:between w:val="nil"/>
        </w:pBdr>
        <w:spacing w:before="280" w:after="0" w:line="36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DAVRANIŞ KAYIT YÖNTEMİ: </w:t>
      </w:r>
      <w:r>
        <w:rPr>
          <w:rFonts w:ascii="Times New Roman" w:eastAsia="Times New Roman" w:hAnsi="Times New Roman" w:cs="Times New Roman"/>
          <w:color w:val="000000"/>
          <w:sz w:val="24"/>
          <w:szCs w:val="24"/>
        </w:rPr>
        <w:t>Öğrencinin çalışma süreci içinde atma davranışını belirlemek için olay kaydı kullanılacaktır.</w:t>
      </w:r>
      <w:r>
        <w:rPr>
          <w:rFonts w:ascii="Times New Roman" w:eastAsia="Times New Roman" w:hAnsi="Times New Roman" w:cs="Times New Roman"/>
          <w:b/>
          <w:color w:val="000000"/>
          <w:sz w:val="24"/>
          <w:szCs w:val="24"/>
        </w:rPr>
        <w:t xml:space="preserve">       </w:t>
      </w:r>
    </w:p>
    <w:p w14:paraId="1808F4F3" w14:textId="77777777" w:rsidR="00BC0D0E" w:rsidRDefault="00000000">
      <w:pPr>
        <w:numPr>
          <w:ilvl w:val="0"/>
          <w:numId w:val="5"/>
        </w:numPr>
        <w:pBdr>
          <w:top w:val="nil"/>
          <w:left w:val="nil"/>
          <w:bottom w:val="nil"/>
          <w:right w:val="nil"/>
          <w:between w:val="nil"/>
        </w:pBdr>
        <w:spacing w:after="280" w:line="36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 VERİ KAYIT FORMU  </w:t>
      </w:r>
    </w:p>
    <w:p w14:paraId="2AA9D5B0" w14:textId="6439071A" w:rsidR="00BC0D0E" w:rsidRDefault="00000000">
      <w:pPr>
        <w:spacing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Gözlemlenen: </w:t>
      </w:r>
      <w:r w:rsidR="00CF3DA8">
        <w:rPr>
          <w:rFonts w:ascii="Times New Roman" w:eastAsia="Times New Roman" w:hAnsi="Times New Roman" w:cs="Times New Roman"/>
          <w:b/>
          <w:sz w:val="24"/>
          <w:szCs w:val="24"/>
        </w:rPr>
        <w:t>Öğrenci</w:t>
      </w:r>
    </w:p>
    <w:p w14:paraId="50777862" w14:textId="77DAC357" w:rsidR="00BC0D0E" w:rsidRDefault="00000000">
      <w:pPr>
        <w:spacing w:line="36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Gözleyen: </w:t>
      </w:r>
      <w:r w:rsidR="00CF3DA8">
        <w:rPr>
          <w:rFonts w:ascii="Times New Roman" w:eastAsia="Times New Roman" w:hAnsi="Times New Roman" w:cs="Times New Roman"/>
          <w:b/>
          <w:sz w:val="24"/>
          <w:szCs w:val="24"/>
        </w:rPr>
        <w:t>Öğretmen</w:t>
      </w:r>
    </w:p>
    <w:p w14:paraId="12523154" w14:textId="77777777" w:rsidR="00BC0D0E" w:rsidRDefault="00000000">
      <w:pPr>
        <w:spacing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Ortam: </w:t>
      </w:r>
      <w:r>
        <w:rPr>
          <w:rFonts w:ascii="Times New Roman" w:eastAsia="Times New Roman" w:hAnsi="Times New Roman" w:cs="Times New Roman"/>
          <w:sz w:val="24"/>
          <w:szCs w:val="24"/>
        </w:rPr>
        <w:t xml:space="preserve">Özel Eğitim Sınıfı </w:t>
      </w:r>
    </w:p>
    <w:p w14:paraId="763B224D" w14:textId="77777777" w:rsidR="00BC0D0E" w:rsidRDefault="00000000">
      <w:pPr>
        <w:spacing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Kayıt Türü: </w:t>
      </w:r>
      <w:r>
        <w:rPr>
          <w:rFonts w:ascii="Times New Roman" w:eastAsia="Times New Roman" w:hAnsi="Times New Roman" w:cs="Times New Roman"/>
          <w:sz w:val="24"/>
          <w:szCs w:val="24"/>
        </w:rPr>
        <w:t>Olay Kaydı</w:t>
      </w:r>
    </w:p>
    <w:p w14:paraId="559FEC6B" w14:textId="77777777" w:rsidR="00BC0D0E" w:rsidRDefault="00000000">
      <w:pPr>
        <w:spacing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Süre: </w:t>
      </w:r>
      <w:r>
        <w:rPr>
          <w:rFonts w:ascii="Times New Roman" w:eastAsia="Times New Roman" w:hAnsi="Times New Roman" w:cs="Times New Roman"/>
          <w:sz w:val="24"/>
          <w:szCs w:val="24"/>
        </w:rPr>
        <w:t>40 dakika (1 ders saati)</w:t>
      </w:r>
    </w:p>
    <w:p w14:paraId="733D95DE" w14:textId="77777777" w:rsidR="00BC0D0E" w:rsidRDefault="00000000">
      <w:pPr>
        <w:spacing w:line="36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Problem Davranış:</w:t>
      </w:r>
      <w:r>
        <w:rPr>
          <w:rFonts w:ascii="Times New Roman" w:eastAsia="Times New Roman" w:hAnsi="Times New Roman" w:cs="Times New Roman"/>
          <w:sz w:val="24"/>
          <w:szCs w:val="24"/>
        </w:rPr>
        <w:t xml:space="preserve"> Tükürme</w:t>
      </w:r>
    </w:p>
    <w:p w14:paraId="1CAB4D0D" w14:textId="77777777" w:rsidR="00BC0D0E" w:rsidRDefault="00000000">
      <w:pPr>
        <w:spacing w:line="36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Hedef Davranış: </w:t>
      </w:r>
      <w:r>
        <w:rPr>
          <w:rFonts w:ascii="Times New Roman" w:eastAsia="Times New Roman" w:hAnsi="Times New Roman" w:cs="Times New Roman"/>
          <w:sz w:val="24"/>
          <w:szCs w:val="24"/>
        </w:rPr>
        <w:t>Tükürme davranışını ortadan kaldırmak</w:t>
      </w:r>
    </w:p>
    <w:p w14:paraId="72B7B8AC" w14:textId="77777777" w:rsidR="00BC0D0E" w:rsidRDefault="00BC0D0E">
      <w:pPr>
        <w:rPr>
          <w:rFonts w:ascii="Times New Roman" w:eastAsia="Times New Roman" w:hAnsi="Times New Roman" w:cs="Times New Roman"/>
          <w:b/>
          <w:sz w:val="24"/>
          <w:szCs w:val="24"/>
        </w:rPr>
      </w:pPr>
    </w:p>
    <w:tbl>
      <w:tblPr>
        <w:tblStyle w:val="a7"/>
        <w:tblW w:w="906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5"/>
        <w:gridCol w:w="2265"/>
        <w:gridCol w:w="2266"/>
        <w:gridCol w:w="2266"/>
      </w:tblGrid>
      <w:tr w:rsidR="00BC0D0E" w14:paraId="39BEA769" w14:textId="77777777">
        <w:tc>
          <w:tcPr>
            <w:tcW w:w="2265" w:type="dxa"/>
          </w:tcPr>
          <w:p w14:paraId="0D348D3B" w14:textId="77777777" w:rsidR="00BC0D0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Gözlemler</w:t>
            </w:r>
          </w:p>
        </w:tc>
        <w:tc>
          <w:tcPr>
            <w:tcW w:w="2265" w:type="dxa"/>
          </w:tcPr>
          <w:p w14:paraId="341AD5BE" w14:textId="77777777" w:rsidR="00BC0D0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Gözlem Süresi</w:t>
            </w:r>
          </w:p>
        </w:tc>
        <w:tc>
          <w:tcPr>
            <w:tcW w:w="2266" w:type="dxa"/>
          </w:tcPr>
          <w:p w14:paraId="0486B48A" w14:textId="77777777" w:rsidR="00BC0D0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Davranış Sıklığı/Sayısı </w:t>
            </w:r>
          </w:p>
        </w:tc>
        <w:tc>
          <w:tcPr>
            <w:tcW w:w="2266" w:type="dxa"/>
          </w:tcPr>
          <w:p w14:paraId="3EC8D5CB" w14:textId="77777777" w:rsidR="00BC0D0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Sonuç</w:t>
            </w:r>
          </w:p>
        </w:tc>
      </w:tr>
      <w:tr w:rsidR="00BC0D0E" w14:paraId="149D6EAC" w14:textId="77777777">
        <w:tc>
          <w:tcPr>
            <w:tcW w:w="2265" w:type="dxa"/>
          </w:tcPr>
          <w:p w14:paraId="622938BD" w14:textId="77777777" w:rsidR="00BC0D0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28.10.2022</w:t>
            </w:r>
          </w:p>
          <w:p w14:paraId="6272A371" w14:textId="77777777" w:rsidR="00BC0D0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Kahvaltı Saati</w:t>
            </w:r>
          </w:p>
        </w:tc>
        <w:tc>
          <w:tcPr>
            <w:tcW w:w="2265" w:type="dxa"/>
          </w:tcPr>
          <w:p w14:paraId="62F51EC2" w14:textId="77777777" w:rsidR="00BC0D0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25 dakika</w:t>
            </w:r>
          </w:p>
        </w:tc>
        <w:tc>
          <w:tcPr>
            <w:tcW w:w="2266" w:type="dxa"/>
          </w:tcPr>
          <w:p w14:paraId="70A9EA37" w14:textId="77777777" w:rsidR="00BC0D0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2266" w:type="dxa"/>
          </w:tcPr>
          <w:p w14:paraId="418B35D8" w14:textId="77777777" w:rsidR="00BC0D0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r>
      <w:tr w:rsidR="00BC0D0E" w14:paraId="5998CB3B" w14:textId="77777777">
        <w:tc>
          <w:tcPr>
            <w:tcW w:w="2265" w:type="dxa"/>
          </w:tcPr>
          <w:p w14:paraId="76AB6FBB" w14:textId="77777777" w:rsidR="00BC0D0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04.11.2022</w:t>
            </w:r>
          </w:p>
          <w:p w14:paraId="29EA626E" w14:textId="77777777" w:rsidR="00BC0D0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Boyama Etkinliği</w:t>
            </w:r>
          </w:p>
        </w:tc>
        <w:tc>
          <w:tcPr>
            <w:tcW w:w="2265" w:type="dxa"/>
          </w:tcPr>
          <w:p w14:paraId="1FCED56D" w14:textId="77777777" w:rsidR="00BC0D0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25 dakika</w:t>
            </w:r>
          </w:p>
        </w:tc>
        <w:tc>
          <w:tcPr>
            <w:tcW w:w="2266" w:type="dxa"/>
          </w:tcPr>
          <w:p w14:paraId="5CDE8AAA" w14:textId="77777777" w:rsidR="00BC0D0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2266" w:type="dxa"/>
          </w:tcPr>
          <w:p w14:paraId="607A9451" w14:textId="77777777" w:rsidR="00BC0D0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r>
      <w:tr w:rsidR="00BC0D0E" w14:paraId="3B0D9384" w14:textId="77777777">
        <w:tc>
          <w:tcPr>
            <w:tcW w:w="2265" w:type="dxa"/>
          </w:tcPr>
          <w:p w14:paraId="55B96E2C" w14:textId="77777777" w:rsidR="00BC0D0E" w:rsidRDefault="00BC0D0E">
            <w:pPr>
              <w:spacing w:line="360" w:lineRule="auto"/>
              <w:jc w:val="both"/>
              <w:rPr>
                <w:rFonts w:ascii="Times New Roman" w:eastAsia="Times New Roman" w:hAnsi="Times New Roman" w:cs="Times New Roman"/>
                <w:sz w:val="24"/>
                <w:szCs w:val="24"/>
              </w:rPr>
            </w:pPr>
          </w:p>
        </w:tc>
        <w:tc>
          <w:tcPr>
            <w:tcW w:w="2265" w:type="dxa"/>
          </w:tcPr>
          <w:p w14:paraId="45C482B9" w14:textId="77777777" w:rsidR="00BC0D0E" w:rsidRDefault="00BC0D0E">
            <w:pPr>
              <w:spacing w:line="360" w:lineRule="auto"/>
              <w:jc w:val="both"/>
              <w:rPr>
                <w:rFonts w:ascii="Times New Roman" w:eastAsia="Times New Roman" w:hAnsi="Times New Roman" w:cs="Times New Roman"/>
                <w:sz w:val="24"/>
                <w:szCs w:val="24"/>
              </w:rPr>
            </w:pPr>
          </w:p>
        </w:tc>
        <w:tc>
          <w:tcPr>
            <w:tcW w:w="2266" w:type="dxa"/>
          </w:tcPr>
          <w:p w14:paraId="1ED7CCE6" w14:textId="77777777" w:rsidR="00BC0D0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Toplam:</w:t>
            </w:r>
          </w:p>
        </w:tc>
        <w:tc>
          <w:tcPr>
            <w:tcW w:w="2266" w:type="dxa"/>
          </w:tcPr>
          <w:p w14:paraId="57DC574A" w14:textId="77777777" w:rsidR="00BC0D0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r>
      <w:tr w:rsidR="00BC0D0E" w14:paraId="26924E1C" w14:textId="77777777">
        <w:tc>
          <w:tcPr>
            <w:tcW w:w="9062" w:type="dxa"/>
            <w:gridSpan w:val="4"/>
          </w:tcPr>
          <w:p w14:paraId="12E0FC6F" w14:textId="77777777" w:rsidR="00BC0D0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Ortalama= </w:t>
            </w:r>
            <w:r>
              <w:rPr>
                <w:rFonts w:ascii="Times New Roman" w:eastAsia="Times New Roman" w:hAnsi="Times New Roman" w:cs="Times New Roman"/>
                <w:sz w:val="24"/>
                <w:szCs w:val="24"/>
              </w:rPr>
              <w:t>Toplam davranış sayısı / gözlem sayısı</w:t>
            </w:r>
          </w:p>
          <w:p w14:paraId="5C40DAC1" w14:textId="77777777" w:rsidR="00BC0D0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Ortalama:9/2=4,5</w:t>
            </w:r>
          </w:p>
          <w:p w14:paraId="3F15134D" w14:textId="57907505" w:rsidR="00BC0D0E" w:rsidRDefault="00CF3DA8">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X (Öğrenci) bir derste ortalama 5 kez tükürme davranışı göstermiştir.</w:t>
            </w:r>
          </w:p>
        </w:tc>
      </w:tr>
    </w:tbl>
    <w:p w14:paraId="55CB598B" w14:textId="77777777" w:rsidR="00BC0D0E" w:rsidRDefault="00000000">
      <w:pPr>
        <w:spacing w:line="360" w:lineRule="auto"/>
        <w:ind w:left="1080"/>
        <w:rPr>
          <w:rFonts w:ascii="Times New Roman" w:eastAsia="Times New Roman" w:hAnsi="Times New Roman" w:cs="Times New Roman"/>
          <w:b/>
          <w:sz w:val="24"/>
          <w:szCs w:val="24"/>
        </w:rPr>
      </w:pPr>
      <w:r>
        <w:rPr>
          <w:rFonts w:ascii="Times New Roman" w:eastAsia="Times New Roman" w:hAnsi="Times New Roman" w:cs="Times New Roman"/>
          <w:b/>
          <w:sz w:val="24"/>
          <w:szCs w:val="24"/>
        </w:rPr>
        <w:t>DAVRANIŞ KAYIT YÖNTEMİ VE UYGULANIŞI</w:t>
      </w:r>
    </w:p>
    <w:p w14:paraId="75370D5F" w14:textId="77777777" w:rsidR="00BC0D0E" w:rsidRDefault="00000000">
      <w:pPr>
        <w:spacing w:line="360" w:lineRule="auto"/>
        <w:ind w:left="360"/>
        <w:rPr>
          <w:rFonts w:ascii="Times New Roman" w:eastAsia="Times New Roman" w:hAnsi="Times New Roman" w:cs="Times New Roman"/>
          <w:sz w:val="24"/>
          <w:szCs w:val="24"/>
        </w:rPr>
      </w:pPr>
      <w:r>
        <w:rPr>
          <w:rFonts w:ascii="Times New Roman" w:eastAsia="Times New Roman" w:hAnsi="Times New Roman" w:cs="Times New Roman"/>
          <w:sz w:val="24"/>
          <w:szCs w:val="24"/>
        </w:rPr>
        <w:t>Davranış Kayıt Yöntemi: Olay kaydı</w:t>
      </w:r>
    </w:p>
    <w:p w14:paraId="5C08FA95" w14:textId="77777777" w:rsidR="00BC0D0E" w:rsidRDefault="00000000">
      <w:pPr>
        <w:spacing w:before="200" w:after="0" w:line="360" w:lineRule="auto"/>
        <w:ind w:left="360"/>
        <w:rPr>
          <w:rFonts w:ascii="Times New Roman" w:eastAsia="Times New Roman" w:hAnsi="Times New Roman" w:cs="Times New Roman"/>
          <w:sz w:val="24"/>
          <w:szCs w:val="24"/>
          <w:u w:val="single"/>
        </w:rPr>
      </w:pPr>
      <w:r>
        <w:rPr>
          <w:rFonts w:ascii="Times New Roman" w:eastAsia="Times New Roman" w:hAnsi="Times New Roman" w:cs="Times New Roman"/>
          <w:sz w:val="24"/>
          <w:szCs w:val="24"/>
        </w:rPr>
        <w:lastRenderedPageBreak/>
        <w:t xml:space="preserve">Seçilme Grekçesi: Hedef davranışın ne kadar sıklıkla gerçekleştiğini belirlemek amacı ile kesin kayıt tekniklerinden biri olan olay kaydı tekniği kullanılacaktır. Tükürme davnranışı sayılabilir davranışıdır. Olay kaydı da davranışın kaç defa ve hangi zamanlarda yapıldığını belirleyen bir davranış kayıt yöntemi olduğundan, hedef davranış için uygun görülmüştür. </w:t>
      </w:r>
    </w:p>
    <w:p w14:paraId="5F8216BF" w14:textId="77777777" w:rsidR="00BC0D0E" w:rsidRDefault="00000000">
      <w:pPr>
        <w:spacing w:after="0" w:line="360" w:lineRule="auto"/>
        <w:ind w:left="360"/>
        <w:rPr>
          <w:rFonts w:ascii="Times New Roman" w:eastAsia="Times New Roman" w:hAnsi="Times New Roman" w:cs="Times New Roman"/>
          <w:sz w:val="24"/>
          <w:szCs w:val="24"/>
          <w:u w:val="single"/>
        </w:rPr>
      </w:pPr>
      <w:r>
        <w:rPr>
          <w:rFonts w:ascii="Times New Roman" w:eastAsia="Times New Roman" w:hAnsi="Times New Roman" w:cs="Times New Roman"/>
          <w:sz w:val="24"/>
          <w:szCs w:val="24"/>
        </w:rPr>
        <w:t>Yöntemin Yeterlilik ve Sınırlılıkları: Davranışları sayma; davranışın açık başlangıç ve bitişi olduğunda oldukça kullanışlıdır. Eğer davranış bazen 10sn. Bazen de 10 dakika sürüyorsa olay kaydı bu tür davranışlar için uygun değildir. Davranış çok sık meydana geliyorsa, davranışı bütün bir zaman diliminde izlemedikçe saymak mümkün değilse olay kaydı uygun değildir. En pratik ve en kullanışlı kaydetme süreçlerinden biri sıklık sayma ya da olay kaydıdır. Bu kayıt türünde gözlemci belirlenen gözlem zamanı boyunca oluşan davranışların kaç kez oluştuğunu sayar. (Vuran, 2012, Ders Notları)</w:t>
      </w:r>
    </w:p>
    <w:p w14:paraId="1CAF7774" w14:textId="77777777" w:rsidR="00BC0D0E" w:rsidRDefault="00000000">
      <w:pPr>
        <w:spacing w:after="0" w:line="360" w:lineRule="auto"/>
        <w:ind w:left="360"/>
        <w:rPr>
          <w:rFonts w:ascii="Times New Roman" w:eastAsia="Times New Roman" w:hAnsi="Times New Roman" w:cs="Times New Roman"/>
          <w:sz w:val="24"/>
          <w:szCs w:val="24"/>
        </w:rPr>
      </w:pPr>
      <w:r>
        <w:rPr>
          <w:rFonts w:ascii="Times New Roman" w:eastAsia="Times New Roman" w:hAnsi="Times New Roman" w:cs="Times New Roman"/>
          <w:sz w:val="24"/>
          <w:szCs w:val="24"/>
        </w:rPr>
        <w:t>Kayıtların Nasıl Tutulacağı: Tükürme davranışının oluşum sıklığını belirleyebilmek için davranışlar hazırlanan kayıt formuna işlenecektir. Davranışın hangi tarihte ve kaçıncı derslerde gerçekleştiği formda gözükecektir. Elde edilen verilerin grafiğe aktarımı, gün içinde gösterilen problem davranışların toplam sayısı dikkate alınarak gün gün kaç davranış olduysa onun sayısı işlenecektir.</w:t>
      </w:r>
    </w:p>
    <w:p w14:paraId="12865D5B" w14:textId="77777777" w:rsidR="00BC0D0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KULLANILACAK TEKNİK: </w:t>
      </w:r>
      <w:r>
        <w:rPr>
          <w:rFonts w:ascii="Times New Roman" w:eastAsia="Times New Roman" w:hAnsi="Times New Roman" w:cs="Times New Roman"/>
          <w:sz w:val="24"/>
          <w:szCs w:val="24"/>
        </w:rPr>
        <w:t xml:space="preserve">Diğer davranışların ayrımlı pekiştirilmesi, </w:t>
      </w:r>
    </w:p>
    <w:p w14:paraId="47B83916" w14:textId="77777777" w:rsidR="00BC0D0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Belirli bir zaman süresinde problem davranışın hiç ortaya çıkmaması durumunun pekiştirilmesidir. Bu nedenle, bu tekniğe ayı zamanda hiç ortaya çıkmayan (sıfır düzeyde sergilenen) davranışın ayrımlı pekiştirilmesi de denilmektedir. Başka bir ifadeyle önceden belirlenen zaman aralığı içerisinde problem davranış sergilenmediği durumda, zaman aralığı sonunda öğrencinin sergilediği uygun bir davranışın pekiştirilmesidir</w:t>
      </w:r>
    </w:p>
    <w:p w14:paraId="0172D058" w14:textId="68335BFE" w:rsidR="00BC0D0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Diğer davranışların ayrımlı pekiştirilmesi: </w:t>
      </w:r>
      <w:r>
        <w:rPr>
          <w:rFonts w:ascii="Times New Roman" w:eastAsia="Times New Roman" w:hAnsi="Times New Roman" w:cs="Times New Roman"/>
          <w:sz w:val="24"/>
          <w:szCs w:val="24"/>
        </w:rPr>
        <w:t xml:space="preserve">Öğretmen her dersin başında öğrenciye etkinliklerini güzelce tamamlarsa koşu oyunu oynayabileceğini söyler. </w:t>
      </w:r>
      <w:r w:rsidR="00CF3DA8">
        <w:rPr>
          <w:rFonts w:ascii="Times New Roman" w:eastAsia="Times New Roman" w:hAnsi="Times New Roman" w:cs="Times New Roman"/>
          <w:sz w:val="24"/>
          <w:szCs w:val="24"/>
        </w:rPr>
        <w:t>X (Öğrenci)</w:t>
      </w:r>
      <w:r>
        <w:rPr>
          <w:rFonts w:ascii="Times New Roman" w:eastAsia="Times New Roman" w:hAnsi="Times New Roman" w:cs="Times New Roman"/>
          <w:sz w:val="24"/>
          <w:szCs w:val="24"/>
        </w:rPr>
        <w:t xml:space="preserve"> tükürmeden etkinliğe devam ettiği her 5 dakikada öğretmen herhangi bir olumlu davranışını söyleyerek </w:t>
      </w:r>
      <w:r w:rsidR="00CF3DA8">
        <w:rPr>
          <w:rFonts w:ascii="Times New Roman" w:eastAsia="Times New Roman" w:hAnsi="Times New Roman" w:cs="Times New Roman"/>
          <w:sz w:val="24"/>
          <w:szCs w:val="24"/>
        </w:rPr>
        <w:t>X (Öğrenci)</w:t>
      </w:r>
      <w:r>
        <w:rPr>
          <w:rFonts w:ascii="Times New Roman" w:eastAsia="Times New Roman" w:hAnsi="Times New Roman" w:cs="Times New Roman"/>
          <w:sz w:val="24"/>
          <w:szCs w:val="24"/>
        </w:rPr>
        <w:t xml:space="preserve">’yi hem sözel ve yiyecek pekiştireciyle pekiştirir. Tükürdüğü zaman öğretmen </w:t>
      </w:r>
      <w:r w:rsidR="00CF3DA8">
        <w:rPr>
          <w:rFonts w:ascii="Times New Roman" w:eastAsia="Times New Roman" w:hAnsi="Times New Roman" w:cs="Times New Roman"/>
          <w:sz w:val="24"/>
          <w:szCs w:val="24"/>
        </w:rPr>
        <w:t>X (Öğrenci)</w:t>
      </w:r>
      <w:r>
        <w:rPr>
          <w:rFonts w:ascii="Times New Roman" w:eastAsia="Times New Roman" w:hAnsi="Times New Roman" w:cs="Times New Roman"/>
          <w:sz w:val="24"/>
          <w:szCs w:val="24"/>
        </w:rPr>
        <w:t>’nin davranışı görmezden gelinir ve etkinliğe odaklanması sağlanır. Belirlenen kısa dönemli amaçlar gerçekleştirilmeye başlandıkça dersin sonunda “Bu ders etkinliklerini güzel tamamladığın için koşu oyunu oynayabilirsin” denir ve etkinlik pekiştireci verilir.</w:t>
      </w:r>
    </w:p>
    <w:p w14:paraId="2CAF8128" w14:textId="77777777" w:rsidR="00BC0D0E" w:rsidRDefault="00000000">
      <w:pPr>
        <w:numPr>
          <w:ilvl w:val="0"/>
          <w:numId w:val="6"/>
        </w:numPr>
        <w:pBdr>
          <w:top w:val="nil"/>
          <w:left w:val="nil"/>
          <w:bottom w:val="nil"/>
          <w:right w:val="nil"/>
          <w:between w:val="nil"/>
        </w:pBdr>
        <w:tabs>
          <w:tab w:val="left" w:pos="1260"/>
          <w:tab w:val="left" w:pos="2520"/>
          <w:tab w:val="left" w:pos="2700"/>
        </w:tabs>
        <w:spacing w:before="280" w:after="280" w:line="360" w:lineRule="auto"/>
        <w:jc w:val="both"/>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ÇALIŞMADA KULLANILACAK PEKİŞTİREÇLER</w:t>
      </w:r>
    </w:p>
    <w:p w14:paraId="63FAB66B" w14:textId="77777777" w:rsidR="00BC0D0E" w:rsidRDefault="00000000">
      <w:pPr>
        <w:spacing w:before="240"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lastRenderedPageBreak/>
        <w:t>Pekiştireçlerin Belirlenmesi:</w:t>
      </w:r>
      <w:r>
        <w:rPr>
          <w:rFonts w:ascii="Times New Roman" w:eastAsia="Times New Roman" w:hAnsi="Times New Roman" w:cs="Times New Roman"/>
          <w:sz w:val="24"/>
          <w:szCs w:val="24"/>
        </w:rPr>
        <w:t xml:space="preserve"> Pekiştireçleri belirlemek için pekiştireç belirleme listesi doldurulmuştur. Bu liste doldurulurken öğrenci ve sınıf öğretmenleri ile görüşülmüş, gözlem yapılmıştır. Bu süreç sonunda pekiştireç olarak sözel pekiştireç (aferin, çak yapma), yiyecek pekiştireci (bonibon şeker) ve etkinlik pekiştireci (koşu oyunu) kullanılmasına karar verilmiştir. Bu pekiştireçler uygulamacının rahat kullanabileceği, doygunluk yaratmayacak, taşınması kolay ve öğrenci için etkili olduğu düşünülen pekiştireçlerdir.</w:t>
      </w:r>
    </w:p>
    <w:p w14:paraId="243518E0" w14:textId="77777777" w:rsidR="00BC0D0E" w:rsidRDefault="00000000">
      <w:pPr>
        <w:spacing w:line="36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Pekiştireç Uygulama Yönteminin Seçilmesi:</w:t>
      </w:r>
      <w:r>
        <w:rPr>
          <w:rFonts w:ascii="Times New Roman" w:eastAsia="Times New Roman" w:hAnsi="Times New Roman" w:cs="Times New Roman"/>
          <w:sz w:val="24"/>
          <w:szCs w:val="24"/>
        </w:rPr>
        <w:t xml:space="preserve"> Edinim aşamasında öğrenciye yönelik olarak sürekli pekiştirme tarifesi kullanılacaktır. Edinim gerçekleştiği zaman öğrenciye sabit oranlı pekiştirme tarifesi uygulanacaktır. (SOP4) Bu tarifede, davranışın pekiştirilmesi için sabit bir oran belirlenerek, pekiştirecin bu oranda sunulmasına sabit oranlı pekiştirme denir. Davranış belirlenen oranda gerçekleştiğinde pekiştireç sunulur. Daha sonraki ilerleyen süreçte davranış 4’ün altına düştüğünde davranışı pekiştirmek üzere bir oran belirlenip, bu oran değişken olarak uygulanarak, değişken oranlı pekiştirme tarifesi uygulanmış olur. Örneğin, DOP4 ile pekiştiriliyorsa ilk dört davranıştan herhangi biri gelişi güzel pekiştirilir. Uygulayıcı açısından bu tarifenin uygulanması biraz daha zordur. Ancak pekiştirecin ne zaman geleceği açıkça belli olmadığı için davranışın kalıcılığını sağlamada daha etkilidir.</w:t>
      </w:r>
    </w:p>
    <w:p w14:paraId="24081E1F" w14:textId="77777777" w:rsidR="00BC0D0E" w:rsidRDefault="00000000">
      <w:pPr>
        <w:numPr>
          <w:ilvl w:val="0"/>
          <w:numId w:val="6"/>
        </w:numPr>
        <w:pBdr>
          <w:top w:val="nil"/>
          <w:left w:val="nil"/>
          <w:bottom w:val="nil"/>
          <w:right w:val="nil"/>
          <w:between w:val="nil"/>
        </w:pBdr>
        <w:spacing w:before="240" w:after="0" w:line="36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UYGULAMA SÜRECİ</w:t>
      </w:r>
    </w:p>
    <w:p w14:paraId="66784F72" w14:textId="77777777" w:rsidR="00BC0D0E" w:rsidRDefault="00000000">
      <w:pPr>
        <w:numPr>
          <w:ilvl w:val="0"/>
          <w:numId w:val="6"/>
        </w:numPr>
        <w:pBdr>
          <w:top w:val="nil"/>
          <w:left w:val="nil"/>
          <w:bottom w:val="nil"/>
          <w:right w:val="nil"/>
          <w:between w:val="nil"/>
        </w:pBdr>
        <w:spacing w:after="240" w:line="36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UYGULAMA SÜRECİNİN PLANLANMASI</w:t>
      </w:r>
    </w:p>
    <w:p w14:paraId="308CAD7E" w14:textId="77777777" w:rsidR="00BC0D0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Belirlenen davranışa yönelik hazırlanan değiştirme programı günde 1 oturum olmak üzere haftada 3 oturum olarak 3 ders saatinde uygulanacaktır. Hafta içinde yer verilen oturumlardaki çalışmalar o hafta sonunda uygulama raporu şeklinde hazırlanacak ve programa eklenecektir. </w:t>
      </w:r>
    </w:p>
    <w:p w14:paraId="1FE895E3" w14:textId="77777777" w:rsidR="00BC0D0E" w:rsidRDefault="0000000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Pekiştireçler amaçla doğru orantılı olarak öğrenci ilk başta sürekli pekiştirme tarifesi kullanılacak ve kısa dönemli amaçlarda ilerleme gerçekleştikçe pekiştirme tarifesi de değişecek, önce sabit oranlı pekiştirme ve daha sonra da değişken oranlı pekiştirme tarifesi kullanılarak pekiştireçler aşamalı olarak azaltılacaktır.</w:t>
      </w:r>
    </w:p>
    <w:p w14:paraId="38CAFA82" w14:textId="7B277D30" w:rsidR="00BC0D0E" w:rsidRDefault="00000000">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1.HAFTA:</w:t>
      </w:r>
      <w:r>
        <w:rPr>
          <w:rFonts w:ascii="Times New Roman" w:eastAsia="Times New Roman" w:hAnsi="Times New Roman" w:cs="Times New Roman"/>
          <w:sz w:val="24"/>
          <w:szCs w:val="24"/>
        </w:rPr>
        <w:t xml:space="preserve"> Cuma günü başlama düzeyi verileri alınacaktır. Öğretmen her dersin başında öğrenciye etkinliklerini güzelce tamamlarsa koşu oyunu oynayabileceğini söyler. </w:t>
      </w:r>
      <w:r w:rsidR="00CF3DA8">
        <w:rPr>
          <w:rFonts w:ascii="Times New Roman" w:eastAsia="Times New Roman" w:hAnsi="Times New Roman" w:cs="Times New Roman"/>
          <w:sz w:val="24"/>
          <w:szCs w:val="24"/>
        </w:rPr>
        <w:t>X (Öğrenci)</w:t>
      </w:r>
      <w:r>
        <w:rPr>
          <w:rFonts w:ascii="Times New Roman" w:eastAsia="Times New Roman" w:hAnsi="Times New Roman" w:cs="Times New Roman"/>
          <w:sz w:val="24"/>
          <w:szCs w:val="24"/>
        </w:rPr>
        <w:t xml:space="preserve"> tükürmeden etkinliğe devam ettiği her 5 dakikada öğretmen herhangi bir olumlu davranışını söyleyerek </w:t>
      </w:r>
      <w:r w:rsidR="00CF3DA8">
        <w:rPr>
          <w:rFonts w:ascii="Times New Roman" w:eastAsia="Times New Roman" w:hAnsi="Times New Roman" w:cs="Times New Roman"/>
          <w:sz w:val="24"/>
          <w:szCs w:val="24"/>
        </w:rPr>
        <w:t>X (Öğrenci)</w:t>
      </w:r>
      <w:r>
        <w:rPr>
          <w:rFonts w:ascii="Times New Roman" w:eastAsia="Times New Roman" w:hAnsi="Times New Roman" w:cs="Times New Roman"/>
          <w:sz w:val="24"/>
          <w:szCs w:val="24"/>
        </w:rPr>
        <w:t xml:space="preserve">’yi hem sözel ve yiyecek pekiştireciyle pekiştirir. Tükürdüğü zaman öğretmen </w:t>
      </w:r>
      <w:r w:rsidR="00CF3DA8">
        <w:rPr>
          <w:rFonts w:ascii="Times New Roman" w:eastAsia="Times New Roman" w:hAnsi="Times New Roman" w:cs="Times New Roman"/>
          <w:sz w:val="24"/>
          <w:szCs w:val="24"/>
        </w:rPr>
        <w:t>X (Öğrenci)</w:t>
      </w:r>
      <w:r>
        <w:rPr>
          <w:rFonts w:ascii="Times New Roman" w:eastAsia="Times New Roman" w:hAnsi="Times New Roman" w:cs="Times New Roman"/>
          <w:sz w:val="24"/>
          <w:szCs w:val="24"/>
        </w:rPr>
        <w:t xml:space="preserve">’nin davranışı görmezden gelinir ve etkinliğe odaklanması sağlanır. Belirlenen kısa dönemli amaçlar gerçekleştirilmeye başlandıkça dersin sonunda “Bu ders </w:t>
      </w:r>
      <w:r>
        <w:rPr>
          <w:rFonts w:ascii="Times New Roman" w:eastAsia="Times New Roman" w:hAnsi="Times New Roman" w:cs="Times New Roman"/>
          <w:sz w:val="24"/>
          <w:szCs w:val="24"/>
        </w:rPr>
        <w:lastRenderedPageBreak/>
        <w:t>etkinliklerini güzel tamamladığın için koşu oyunu oynayabilirsin” denir ve etkinlik pekiştireci verilir.</w:t>
      </w:r>
    </w:p>
    <w:p w14:paraId="5DF92D48" w14:textId="1EC7C302" w:rsidR="00BC0D0E" w:rsidRDefault="00000000">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2.HAFTA: </w:t>
      </w:r>
      <w:r>
        <w:rPr>
          <w:rFonts w:ascii="Times New Roman" w:eastAsia="Times New Roman" w:hAnsi="Times New Roman" w:cs="Times New Roman"/>
          <w:sz w:val="24"/>
          <w:szCs w:val="24"/>
        </w:rPr>
        <w:t xml:space="preserve">Öğretmen rutinin başında öğrenciye etkinliklerini güzelce tamamlarsa koşu oyunu oynayabileceğini söyler. </w:t>
      </w:r>
      <w:r w:rsidR="00CF3DA8">
        <w:rPr>
          <w:rFonts w:ascii="Times New Roman" w:eastAsia="Times New Roman" w:hAnsi="Times New Roman" w:cs="Times New Roman"/>
          <w:sz w:val="24"/>
          <w:szCs w:val="24"/>
        </w:rPr>
        <w:t>X (Öğrenci)</w:t>
      </w:r>
      <w:r>
        <w:rPr>
          <w:rFonts w:ascii="Times New Roman" w:eastAsia="Times New Roman" w:hAnsi="Times New Roman" w:cs="Times New Roman"/>
          <w:sz w:val="24"/>
          <w:szCs w:val="24"/>
        </w:rPr>
        <w:t xml:space="preserve"> etkinlik araç gereçlerini atmadan etkinliğe devam ettiği her 5 dakikada öğretmen herhangi bir olumlu davranışını söyleyerek </w:t>
      </w:r>
      <w:r w:rsidR="00CF3DA8">
        <w:rPr>
          <w:rFonts w:ascii="Times New Roman" w:eastAsia="Times New Roman" w:hAnsi="Times New Roman" w:cs="Times New Roman"/>
          <w:sz w:val="24"/>
          <w:szCs w:val="24"/>
        </w:rPr>
        <w:t>X (Öğrenci)</w:t>
      </w:r>
      <w:r>
        <w:rPr>
          <w:rFonts w:ascii="Times New Roman" w:eastAsia="Times New Roman" w:hAnsi="Times New Roman" w:cs="Times New Roman"/>
          <w:sz w:val="24"/>
          <w:szCs w:val="24"/>
        </w:rPr>
        <w:t xml:space="preserve">’yi hem sözel ve yiyecek pekiştireciyle pekiştirir. Tükürdüğü zaman öğretmen </w:t>
      </w:r>
      <w:r w:rsidR="00CF3DA8">
        <w:rPr>
          <w:rFonts w:ascii="Times New Roman" w:eastAsia="Times New Roman" w:hAnsi="Times New Roman" w:cs="Times New Roman"/>
          <w:sz w:val="24"/>
          <w:szCs w:val="24"/>
        </w:rPr>
        <w:t>X (Öğrenci)</w:t>
      </w:r>
      <w:r>
        <w:rPr>
          <w:rFonts w:ascii="Times New Roman" w:eastAsia="Times New Roman" w:hAnsi="Times New Roman" w:cs="Times New Roman"/>
          <w:sz w:val="24"/>
          <w:szCs w:val="24"/>
        </w:rPr>
        <w:t>’nin davranışı görmezden gelinir ve etkinliğe odaklanması sağlanır. Belirlenen kısa dönemli amaçlar gerçekleştirilmeye başlandıkça dersin sonunda “Bu ders etkinliklerini güzel tamamladığın için bebeğinle oynayabilirsin” denir ve etkinlik pekiştireci verilir. Kısa dönemli amaçlar doğrultusunda ölçütler alındıkça bir sonraki kısa dönemli amaca geçilir.</w:t>
      </w:r>
    </w:p>
    <w:p w14:paraId="3B4B1E1D" w14:textId="77777777" w:rsidR="00BC0D0E" w:rsidRDefault="00BC0D0E">
      <w:pPr>
        <w:spacing w:after="0" w:line="360" w:lineRule="auto"/>
        <w:jc w:val="both"/>
        <w:rPr>
          <w:rFonts w:ascii="Times New Roman" w:eastAsia="Times New Roman" w:hAnsi="Times New Roman" w:cs="Times New Roman"/>
          <w:b/>
          <w:sz w:val="24"/>
          <w:szCs w:val="24"/>
        </w:rPr>
      </w:pPr>
    </w:p>
    <w:p w14:paraId="4BCF1B25" w14:textId="3F1FC997" w:rsidR="00BC0D0E" w:rsidRDefault="00000000">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3.HAFTA:</w:t>
      </w:r>
      <w:r>
        <w:rPr>
          <w:rFonts w:ascii="Times New Roman" w:eastAsia="Times New Roman" w:hAnsi="Times New Roman" w:cs="Times New Roman"/>
          <w:sz w:val="24"/>
          <w:szCs w:val="24"/>
        </w:rPr>
        <w:t xml:space="preserve"> Öğretmen rutinin başında öğrenciye etkinliklerini güzelce tamamlarsa koşu oyunu oynayabileceğini söyler. </w:t>
      </w:r>
      <w:r w:rsidR="00CF3DA8">
        <w:rPr>
          <w:rFonts w:ascii="Times New Roman" w:eastAsia="Times New Roman" w:hAnsi="Times New Roman" w:cs="Times New Roman"/>
          <w:sz w:val="24"/>
          <w:szCs w:val="24"/>
        </w:rPr>
        <w:t>X (Öğrenci)</w:t>
      </w:r>
      <w:r>
        <w:rPr>
          <w:rFonts w:ascii="Times New Roman" w:eastAsia="Times New Roman" w:hAnsi="Times New Roman" w:cs="Times New Roman"/>
          <w:sz w:val="24"/>
          <w:szCs w:val="24"/>
        </w:rPr>
        <w:t xml:space="preserve"> etkinlik araç gereçlerini atmadan etkinliğe devam ettiği her 5 dakikada öğretmen herhangi bir olumlu davranışını söyleyerek </w:t>
      </w:r>
      <w:r w:rsidR="00CF3DA8">
        <w:rPr>
          <w:rFonts w:ascii="Times New Roman" w:eastAsia="Times New Roman" w:hAnsi="Times New Roman" w:cs="Times New Roman"/>
          <w:sz w:val="24"/>
          <w:szCs w:val="24"/>
        </w:rPr>
        <w:t>X (Öğrenci)</w:t>
      </w:r>
      <w:r>
        <w:rPr>
          <w:rFonts w:ascii="Times New Roman" w:eastAsia="Times New Roman" w:hAnsi="Times New Roman" w:cs="Times New Roman"/>
          <w:sz w:val="24"/>
          <w:szCs w:val="24"/>
        </w:rPr>
        <w:t xml:space="preserve">’yi hem sözel ve yiyecek pekiştireciyle pekiştirir. Tükürdüğü zaman öğretmen </w:t>
      </w:r>
      <w:r w:rsidR="00CF3DA8">
        <w:rPr>
          <w:rFonts w:ascii="Times New Roman" w:eastAsia="Times New Roman" w:hAnsi="Times New Roman" w:cs="Times New Roman"/>
          <w:sz w:val="24"/>
          <w:szCs w:val="24"/>
        </w:rPr>
        <w:t>X (Öğrenci)</w:t>
      </w:r>
      <w:r>
        <w:rPr>
          <w:rFonts w:ascii="Times New Roman" w:eastAsia="Times New Roman" w:hAnsi="Times New Roman" w:cs="Times New Roman"/>
          <w:sz w:val="24"/>
          <w:szCs w:val="24"/>
        </w:rPr>
        <w:t>’nin davranışı görmezden gelinir ve etkinliğe odaklanması sağlanır. Belirlenen kısa dönemli amaçlar gerçekleştirilmeye başlandıkça dersin sonunda “Bu ders etkinliklerini güzel tamamladığın için bebeğinle oynayabilirsin” denir ve etkinlik pekiştireci verilir. Kısa dönemli amaçlar doğrultusunda ölçütler alındıkça bir sonraki kısa dönemli amaca geçilir.</w:t>
      </w:r>
    </w:p>
    <w:p w14:paraId="635147C3" w14:textId="5F875EE1" w:rsidR="00BC0D0E" w:rsidRDefault="00000000">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4.HAFTA: </w:t>
      </w:r>
      <w:r>
        <w:rPr>
          <w:rFonts w:ascii="Times New Roman" w:eastAsia="Times New Roman" w:hAnsi="Times New Roman" w:cs="Times New Roman"/>
          <w:sz w:val="24"/>
          <w:szCs w:val="24"/>
        </w:rPr>
        <w:t xml:space="preserve">Öğretmen rutinin başında öğrenciye etkinliklerini güzelce tamamlarsa koşu oyunu oynayabileceğini söyler. </w:t>
      </w:r>
      <w:r w:rsidR="00CF3DA8">
        <w:rPr>
          <w:rFonts w:ascii="Times New Roman" w:eastAsia="Times New Roman" w:hAnsi="Times New Roman" w:cs="Times New Roman"/>
          <w:sz w:val="24"/>
          <w:szCs w:val="24"/>
        </w:rPr>
        <w:t>X (Öğrenci)</w:t>
      </w:r>
      <w:r>
        <w:rPr>
          <w:rFonts w:ascii="Times New Roman" w:eastAsia="Times New Roman" w:hAnsi="Times New Roman" w:cs="Times New Roman"/>
          <w:sz w:val="24"/>
          <w:szCs w:val="24"/>
        </w:rPr>
        <w:t xml:space="preserve"> etkinlik araç gereçlerini atmadan etkinliğe devam ettiği her 5 dakikada öğretmen herhangi bir olumlu davranışını söyleyerek </w:t>
      </w:r>
      <w:r w:rsidR="00CF3DA8">
        <w:rPr>
          <w:rFonts w:ascii="Times New Roman" w:eastAsia="Times New Roman" w:hAnsi="Times New Roman" w:cs="Times New Roman"/>
          <w:sz w:val="24"/>
          <w:szCs w:val="24"/>
        </w:rPr>
        <w:t>X (Öğrenci)</w:t>
      </w:r>
      <w:r>
        <w:rPr>
          <w:rFonts w:ascii="Times New Roman" w:eastAsia="Times New Roman" w:hAnsi="Times New Roman" w:cs="Times New Roman"/>
          <w:sz w:val="24"/>
          <w:szCs w:val="24"/>
        </w:rPr>
        <w:t xml:space="preserve">’yi hem sözel ve yiyecek pekiştireciyle pekiştirir. Tükürdüğü zaman öğretmen </w:t>
      </w:r>
      <w:r w:rsidR="00CF3DA8">
        <w:rPr>
          <w:rFonts w:ascii="Times New Roman" w:eastAsia="Times New Roman" w:hAnsi="Times New Roman" w:cs="Times New Roman"/>
          <w:sz w:val="24"/>
          <w:szCs w:val="24"/>
        </w:rPr>
        <w:t>X (Öğrenci)</w:t>
      </w:r>
      <w:r>
        <w:rPr>
          <w:rFonts w:ascii="Times New Roman" w:eastAsia="Times New Roman" w:hAnsi="Times New Roman" w:cs="Times New Roman"/>
          <w:sz w:val="24"/>
          <w:szCs w:val="24"/>
        </w:rPr>
        <w:t>’nin davranışı görmezden gelinir ve etkinliğe odaklanması sağlanır. Belirlenen kısa dönemli amaçlar gerçekleştirilmeye başlandıkça dersin sonunda “Bu ders etkinliklerini güzel tamamladığın için bebeğinle oynayabilirsin” denir ve etkinlik pekiştireci verilir. Kısa dönemli amaçlar doğrultusunda ölçütler alındıkça bir sonraki kısa dönemli amaca geçilir.</w:t>
      </w:r>
    </w:p>
    <w:p w14:paraId="403ADE34" w14:textId="77777777" w:rsidR="00BC0D0E" w:rsidRDefault="00BC0D0E">
      <w:pPr>
        <w:spacing w:after="0" w:line="360" w:lineRule="auto"/>
        <w:jc w:val="both"/>
        <w:rPr>
          <w:rFonts w:ascii="Times New Roman" w:eastAsia="Times New Roman" w:hAnsi="Times New Roman" w:cs="Times New Roman"/>
          <w:sz w:val="24"/>
          <w:szCs w:val="24"/>
        </w:rPr>
      </w:pPr>
    </w:p>
    <w:p w14:paraId="2D6B4CFB" w14:textId="77777777" w:rsidR="00BC0D0E" w:rsidRDefault="00000000">
      <w:pPr>
        <w:spacing w:after="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GENELLEME ÇALIŞMALARI</w:t>
      </w:r>
    </w:p>
    <w:p w14:paraId="0874F5BB" w14:textId="77777777" w:rsidR="00BC0D0E" w:rsidRDefault="00000000">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Öğrencinin ailesiyle konuşulacaktır. Genelleme çalışmaları okulda öğretimin uygulandığı şekilde evde de ailesi tarafından uygulanacaktır.</w:t>
      </w:r>
    </w:p>
    <w:p w14:paraId="0A03B16C" w14:textId="77777777" w:rsidR="00BC0D0E" w:rsidRDefault="00BC0D0E">
      <w:pPr>
        <w:spacing w:after="0" w:line="360" w:lineRule="auto"/>
        <w:jc w:val="both"/>
        <w:rPr>
          <w:rFonts w:ascii="Times New Roman" w:eastAsia="Times New Roman" w:hAnsi="Times New Roman" w:cs="Times New Roman"/>
          <w:sz w:val="24"/>
          <w:szCs w:val="24"/>
        </w:rPr>
      </w:pPr>
    </w:p>
    <w:p w14:paraId="4ABA2F56" w14:textId="77777777" w:rsidR="00BC0D0E" w:rsidRDefault="00000000">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İZLEME ÇALIŞMALARI</w:t>
      </w:r>
    </w:p>
    <w:p w14:paraId="63B6CB6F" w14:textId="77777777" w:rsidR="00BC0D0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Problem davranış tamamen bittikten, ölçüt karşılandıktan sonra her 3 haftada bir 3 gün 3 ders boyunca olay kaydı ile davranışın sıklığı kaydedilecek ve davranışın tekrar etme durumu izlenecektir.</w:t>
      </w:r>
    </w:p>
    <w:p w14:paraId="76A74F51" w14:textId="77777777" w:rsidR="00BC0D0E" w:rsidRDefault="00000000">
      <w:pPr>
        <w:numPr>
          <w:ilvl w:val="0"/>
          <w:numId w:val="1"/>
        </w:numPr>
        <w:pBdr>
          <w:top w:val="nil"/>
          <w:left w:val="nil"/>
          <w:bottom w:val="nil"/>
          <w:right w:val="nil"/>
          <w:between w:val="nil"/>
        </w:pBdr>
        <w:spacing w:before="280" w:after="280" w:line="36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UYGULAMANIN GERÇEKLEŞTİRİLMESİ</w:t>
      </w:r>
    </w:p>
    <w:p w14:paraId="0B9AC925" w14:textId="77777777" w:rsidR="00BC0D0E" w:rsidRDefault="00000000">
      <w:pPr>
        <w:spacing w:before="240" w:after="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1.HAFTA</w:t>
      </w:r>
    </w:p>
    <w:p w14:paraId="4C234783" w14:textId="77777777" w:rsidR="00BC0D0E" w:rsidRDefault="00000000">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Başlangıç düzeyi verisi alındı. </w:t>
      </w:r>
    </w:p>
    <w:p w14:paraId="007B59D7" w14:textId="77777777" w:rsidR="00BC0D0E" w:rsidRDefault="00BC0D0E">
      <w:pPr>
        <w:spacing w:after="240" w:line="360" w:lineRule="auto"/>
        <w:jc w:val="both"/>
        <w:rPr>
          <w:rFonts w:ascii="Times New Roman" w:eastAsia="Times New Roman" w:hAnsi="Times New Roman" w:cs="Times New Roman"/>
          <w:sz w:val="24"/>
          <w:szCs w:val="24"/>
        </w:rPr>
      </w:pPr>
    </w:p>
    <w:p w14:paraId="17323A24" w14:textId="77777777" w:rsidR="00BC0D0E" w:rsidRDefault="00000000">
      <w:pPr>
        <w:numPr>
          <w:ilvl w:val="0"/>
          <w:numId w:val="4"/>
        </w:numPr>
        <w:pBdr>
          <w:top w:val="nil"/>
          <w:left w:val="nil"/>
          <w:bottom w:val="nil"/>
          <w:right w:val="nil"/>
          <w:between w:val="nil"/>
        </w:pBdr>
        <w:spacing w:before="280" w:after="280" w:line="360" w:lineRule="auto"/>
        <w:jc w:val="both"/>
      </w:pPr>
      <w:r>
        <w:rPr>
          <w:rFonts w:ascii="Times New Roman" w:eastAsia="Times New Roman" w:hAnsi="Times New Roman" w:cs="Times New Roman"/>
          <w:color w:val="000000"/>
          <w:sz w:val="24"/>
          <w:szCs w:val="24"/>
          <w:u w:val="single"/>
        </w:rPr>
        <w:t>Hedef Davranış Veri Kayıt Formu</w:t>
      </w:r>
    </w:p>
    <w:tbl>
      <w:tblPr>
        <w:tblStyle w:val="a8"/>
        <w:tblW w:w="906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139"/>
        <w:gridCol w:w="1743"/>
        <w:gridCol w:w="1915"/>
        <w:gridCol w:w="1762"/>
        <w:gridCol w:w="1503"/>
      </w:tblGrid>
      <w:tr w:rsidR="00BC0D0E" w14:paraId="6C6FD48D" w14:textId="77777777">
        <w:tc>
          <w:tcPr>
            <w:tcW w:w="2139" w:type="dxa"/>
            <w:tcBorders>
              <w:top w:val="single" w:sz="4" w:space="0" w:color="000000"/>
              <w:left w:val="single" w:sz="4" w:space="0" w:color="000000"/>
              <w:bottom w:val="single" w:sz="4" w:space="0" w:color="000000"/>
              <w:right w:val="single" w:sz="4" w:space="0" w:color="000000"/>
            </w:tcBorders>
          </w:tcPr>
          <w:p w14:paraId="7CED30EC" w14:textId="77777777" w:rsidR="00BC0D0E" w:rsidRDefault="00BC0D0E">
            <w:pPr>
              <w:spacing w:line="360" w:lineRule="auto"/>
              <w:jc w:val="both"/>
              <w:rPr>
                <w:rFonts w:ascii="Times New Roman" w:eastAsia="Times New Roman" w:hAnsi="Times New Roman" w:cs="Times New Roman"/>
              </w:rPr>
            </w:pPr>
          </w:p>
        </w:tc>
        <w:tc>
          <w:tcPr>
            <w:tcW w:w="1743" w:type="dxa"/>
            <w:tcBorders>
              <w:top w:val="single" w:sz="4" w:space="0" w:color="000000"/>
              <w:left w:val="single" w:sz="4" w:space="0" w:color="000000"/>
              <w:bottom w:val="single" w:sz="4" w:space="0" w:color="000000"/>
              <w:right w:val="single" w:sz="4" w:space="0" w:color="000000"/>
            </w:tcBorders>
          </w:tcPr>
          <w:p w14:paraId="327ABBC5" w14:textId="77777777" w:rsidR="00BC0D0E" w:rsidRDefault="00BC0D0E">
            <w:pPr>
              <w:spacing w:line="360" w:lineRule="auto"/>
              <w:jc w:val="both"/>
              <w:rPr>
                <w:rFonts w:ascii="Times New Roman" w:eastAsia="Times New Roman" w:hAnsi="Times New Roman" w:cs="Times New Roman"/>
              </w:rPr>
            </w:pPr>
          </w:p>
        </w:tc>
        <w:tc>
          <w:tcPr>
            <w:tcW w:w="1915" w:type="dxa"/>
            <w:tcBorders>
              <w:top w:val="single" w:sz="4" w:space="0" w:color="000000"/>
              <w:left w:val="single" w:sz="4" w:space="0" w:color="000000"/>
              <w:bottom w:val="single" w:sz="4" w:space="0" w:color="000000"/>
              <w:right w:val="single" w:sz="4" w:space="0" w:color="000000"/>
            </w:tcBorders>
          </w:tcPr>
          <w:p w14:paraId="2982312F" w14:textId="77777777" w:rsidR="00BC0D0E" w:rsidRDefault="00BC0D0E">
            <w:pPr>
              <w:spacing w:line="360" w:lineRule="auto"/>
              <w:jc w:val="both"/>
              <w:rPr>
                <w:rFonts w:ascii="Times New Roman" w:eastAsia="Times New Roman" w:hAnsi="Times New Roman" w:cs="Times New Roman"/>
              </w:rPr>
            </w:pPr>
          </w:p>
        </w:tc>
        <w:tc>
          <w:tcPr>
            <w:tcW w:w="1762" w:type="dxa"/>
            <w:tcBorders>
              <w:top w:val="single" w:sz="4" w:space="0" w:color="000000"/>
              <w:left w:val="single" w:sz="4" w:space="0" w:color="000000"/>
              <w:bottom w:val="single" w:sz="4" w:space="0" w:color="000000"/>
              <w:right w:val="single" w:sz="4" w:space="0" w:color="000000"/>
            </w:tcBorders>
          </w:tcPr>
          <w:p w14:paraId="02A5AFE5" w14:textId="77777777" w:rsidR="00BC0D0E" w:rsidRDefault="00BC0D0E">
            <w:pPr>
              <w:spacing w:line="360" w:lineRule="auto"/>
              <w:jc w:val="both"/>
              <w:rPr>
                <w:rFonts w:ascii="Times New Roman" w:eastAsia="Times New Roman" w:hAnsi="Times New Roman" w:cs="Times New Roman"/>
              </w:rPr>
            </w:pPr>
          </w:p>
        </w:tc>
        <w:tc>
          <w:tcPr>
            <w:tcW w:w="1503" w:type="dxa"/>
            <w:tcBorders>
              <w:top w:val="single" w:sz="4" w:space="0" w:color="000000"/>
              <w:left w:val="single" w:sz="4" w:space="0" w:color="000000"/>
              <w:bottom w:val="single" w:sz="4" w:space="0" w:color="000000"/>
              <w:right w:val="single" w:sz="4" w:space="0" w:color="000000"/>
            </w:tcBorders>
          </w:tcPr>
          <w:p w14:paraId="2959932C" w14:textId="77777777" w:rsidR="00BC0D0E" w:rsidRDefault="00BC0D0E">
            <w:pPr>
              <w:spacing w:line="360" w:lineRule="auto"/>
              <w:jc w:val="both"/>
              <w:rPr>
                <w:rFonts w:ascii="Times New Roman" w:eastAsia="Times New Roman" w:hAnsi="Times New Roman" w:cs="Times New Roman"/>
              </w:rPr>
            </w:pPr>
          </w:p>
        </w:tc>
      </w:tr>
      <w:tr w:rsidR="00BC0D0E" w14:paraId="578FF845" w14:textId="77777777">
        <w:trPr>
          <w:trHeight w:val="270"/>
        </w:trPr>
        <w:tc>
          <w:tcPr>
            <w:tcW w:w="2139"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93A26B4" w14:textId="77777777" w:rsidR="00BC0D0E" w:rsidRDefault="00000000">
            <w:pPr>
              <w:spacing w:line="360" w:lineRule="auto"/>
              <w:jc w:val="both"/>
              <w:rPr>
                <w:rFonts w:ascii="Times New Roman" w:eastAsia="Times New Roman" w:hAnsi="Times New Roman" w:cs="Times New Roman"/>
              </w:rPr>
            </w:pPr>
            <w:r>
              <w:rPr>
                <w:rFonts w:ascii="Times New Roman" w:eastAsia="Times New Roman" w:hAnsi="Times New Roman" w:cs="Times New Roman"/>
              </w:rPr>
              <w:t>28.10.2022 (Cuma)</w:t>
            </w:r>
          </w:p>
        </w:tc>
        <w:tc>
          <w:tcPr>
            <w:tcW w:w="174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66EB7612" w14:textId="77777777" w:rsidR="00BC0D0E" w:rsidRDefault="00BC0D0E">
            <w:pPr>
              <w:spacing w:line="360" w:lineRule="auto"/>
              <w:jc w:val="both"/>
              <w:rPr>
                <w:rFonts w:ascii="Times New Roman" w:eastAsia="Times New Roman" w:hAnsi="Times New Roman" w:cs="Times New Roman"/>
              </w:rPr>
            </w:pPr>
          </w:p>
        </w:tc>
        <w:tc>
          <w:tcPr>
            <w:tcW w:w="191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721D7098" w14:textId="77777777" w:rsidR="00BC0D0E" w:rsidRDefault="00BC0D0E">
            <w:pPr>
              <w:spacing w:line="360" w:lineRule="auto"/>
              <w:jc w:val="both"/>
              <w:rPr>
                <w:rFonts w:ascii="Times New Roman" w:eastAsia="Times New Roman" w:hAnsi="Times New Roman" w:cs="Times New Roman"/>
              </w:rPr>
            </w:pPr>
          </w:p>
        </w:tc>
        <w:tc>
          <w:tcPr>
            <w:tcW w:w="1762"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6E75722C" w14:textId="77777777" w:rsidR="00BC0D0E" w:rsidRDefault="00BC0D0E">
            <w:pPr>
              <w:spacing w:line="360" w:lineRule="auto"/>
              <w:jc w:val="both"/>
              <w:rPr>
                <w:rFonts w:ascii="Times New Roman" w:eastAsia="Times New Roman" w:hAnsi="Times New Roman" w:cs="Times New Roman"/>
              </w:rPr>
            </w:pPr>
          </w:p>
        </w:tc>
        <w:tc>
          <w:tcPr>
            <w:tcW w:w="1503" w:type="dxa"/>
            <w:tcBorders>
              <w:top w:val="single" w:sz="4" w:space="0" w:color="000000"/>
              <w:left w:val="single" w:sz="4" w:space="0" w:color="000000"/>
              <w:bottom w:val="single" w:sz="4" w:space="0" w:color="000000"/>
              <w:right w:val="single" w:sz="4" w:space="0" w:color="000000"/>
            </w:tcBorders>
          </w:tcPr>
          <w:p w14:paraId="2AAA0509" w14:textId="77777777" w:rsidR="00BC0D0E" w:rsidRDefault="00BC0D0E">
            <w:pPr>
              <w:spacing w:line="360" w:lineRule="auto"/>
              <w:jc w:val="both"/>
              <w:rPr>
                <w:rFonts w:ascii="Times New Roman" w:eastAsia="Times New Roman" w:hAnsi="Times New Roman" w:cs="Times New Roman"/>
              </w:rPr>
            </w:pPr>
          </w:p>
        </w:tc>
      </w:tr>
    </w:tbl>
    <w:p w14:paraId="49344C47" w14:textId="77777777" w:rsidR="00BC0D0E" w:rsidRDefault="00BC0D0E">
      <w:pPr>
        <w:spacing w:before="240" w:after="0" w:line="360" w:lineRule="auto"/>
        <w:jc w:val="both"/>
        <w:rPr>
          <w:rFonts w:ascii="Times New Roman" w:eastAsia="Times New Roman" w:hAnsi="Times New Roman" w:cs="Times New Roman"/>
          <w:sz w:val="24"/>
          <w:szCs w:val="24"/>
        </w:rPr>
      </w:pPr>
    </w:p>
    <w:p w14:paraId="765F1821" w14:textId="77777777" w:rsidR="00BC0D0E" w:rsidRDefault="00BC0D0E">
      <w:pPr>
        <w:rPr>
          <w:rFonts w:ascii="Times New Roman" w:eastAsia="Times New Roman" w:hAnsi="Times New Roman" w:cs="Times New Roman"/>
          <w:color w:val="000000"/>
          <w:sz w:val="24"/>
          <w:szCs w:val="24"/>
        </w:rPr>
      </w:pPr>
    </w:p>
    <w:sectPr w:rsidR="00BC0D0E">
      <w:footerReference w:type="default" r:id="rId8"/>
      <w:pgSz w:w="11906" w:h="16838"/>
      <w:pgMar w:top="1417" w:right="1417" w:bottom="1417" w:left="1417" w:header="708" w:footer="708"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F33A0B" w14:textId="77777777" w:rsidR="00243161" w:rsidRDefault="00243161">
      <w:pPr>
        <w:spacing w:after="0" w:line="240" w:lineRule="auto"/>
      </w:pPr>
      <w:r>
        <w:separator/>
      </w:r>
    </w:p>
  </w:endnote>
  <w:endnote w:type="continuationSeparator" w:id="0">
    <w:p w14:paraId="7E093761" w14:textId="77777777" w:rsidR="00243161" w:rsidRDefault="002431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11910234-73C2-FA4B-8E53-9F0D3F24B841}"/>
  </w:font>
  <w:font w:name="Calibri">
    <w:panose1 w:val="020F0502020204030204"/>
    <w:charset w:val="A2"/>
    <w:family w:val="swiss"/>
    <w:pitch w:val="variable"/>
    <w:sig w:usb0="E4002EFF" w:usb1="C000247B" w:usb2="00000009" w:usb3="00000000" w:csb0="000001FF" w:csb1="00000000"/>
    <w:embedRegular r:id="rId2" w:fontKey="{362FF66F-2496-C448-9090-9286048441C5}"/>
    <w:embedBold r:id="rId3" w:fontKey="{98A04788-0EC4-AF40-B320-DFF5CC979077}"/>
  </w:font>
  <w:font w:name="Times New Roman">
    <w:panose1 w:val="02020603050405020304"/>
    <w:charset w:val="A2"/>
    <w:family w:val="roman"/>
    <w:pitch w:val="variable"/>
    <w:sig w:usb0="E0002EFF" w:usb1="C000785B" w:usb2="00000009" w:usb3="00000000" w:csb0="000001FF" w:csb1="00000000"/>
    <w:embedRegular r:id="rId4" w:fontKey="{499F81E2-DA00-B446-BC6F-E8EBF6822B1F}"/>
    <w:embedBold r:id="rId5" w:fontKey="{0E8BC518-267C-C94D-8184-232E57357C2F}"/>
  </w:font>
  <w:font w:name="Georgia">
    <w:panose1 w:val="02040502050405020303"/>
    <w:charset w:val="00"/>
    <w:family w:val="roman"/>
    <w:pitch w:val="variable"/>
    <w:sig w:usb0="00000287" w:usb1="00000000" w:usb2="00000000" w:usb3="00000000" w:csb0="0000009F" w:csb1="00000000"/>
    <w:embedRegular r:id="rId6" w:fontKey="{5A4D6DF9-5FB9-0A4A-8346-CE094749C9FF}"/>
    <w:embedItalic r:id="rId7" w:fontKey="{79766F9D-11B3-2740-BA73-62391E7E9957}"/>
  </w:font>
  <w:font w:name="Calibri Light">
    <w:panose1 w:val="020F0302020204030204"/>
    <w:charset w:val="A2"/>
    <w:family w:val="swiss"/>
    <w:pitch w:val="variable"/>
    <w:sig w:usb0="E4002EFF" w:usb1="C000247B" w:usb2="00000009" w:usb3="00000000" w:csb0="000001FF" w:csb1="00000000"/>
    <w:embedRegular r:id="rId8" w:fontKey="{3334E038-0A74-244C-A388-FD1963EF8C2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26A029" w14:textId="77777777" w:rsidR="00BC0D0E" w:rsidRDefault="00000000">
    <w:pPr>
      <w:pBdr>
        <w:top w:val="nil"/>
        <w:left w:val="nil"/>
        <w:bottom w:val="nil"/>
        <w:right w:val="nil"/>
        <w:between w:val="nil"/>
      </w:pBdr>
      <w:tabs>
        <w:tab w:val="center" w:pos="4536"/>
        <w:tab w:val="right" w:pos="9072"/>
      </w:tabs>
      <w:spacing w:after="0" w:line="240" w:lineRule="auto"/>
      <w:jc w:val="right"/>
      <w:rPr>
        <w:rFonts w:eastAsia="Calibri"/>
        <w:color w:val="000000"/>
      </w:rPr>
    </w:pPr>
    <w:r>
      <w:rPr>
        <w:rFonts w:eastAsia="Calibri"/>
        <w:color w:val="000000"/>
      </w:rPr>
      <w:fldChar w:fldCharType="begin"/>
    </w:r>
    <w:r>
      <w:rPr>
        <w:rFonts w:eastAsia="Calibri"/>
        <w:color w:val="000000"/>
      </w:rPr>
      <w:instrText>PAGE</w:instrText>
    </w:r>
    <w:r>
      <w:rPr>
        <w:rFonts w:eastAsia="Calibri"/>
        <w:color w:val="000000"/>
      </w:rPr>
      <w:fldChar w:fldCharType="separate"/>
    </w:r>
    <w:r w:rsidR="00CF3DA8">
      <w:rPr>
        <w:rFonts w:eastAsia="Calibri"/>
        <w:noProof/>
        <w:color w:val="000000"/>
      </w:rPr>
      <w:t>1</w:t>
    </w:r>
    <w:r>
      <w:rPr>
        <w:rFonts w:eastAsia="Calibri"/>
        <w:color w:val="000000"/>
      </w:rPr>
      <w:fldChar w:fldCharType="end"/>
    </w:r>
  </w:p>
  <w:p w14:paraId="55DB136B" w14:textId="77777777" w:rsidR="00BC0D0E" w:rsidRDefault="00BC0D0E">
    <w:pPr>
      <w:pBdr>
        <w:top w:val="nil"/>
        <w:left w:val="nil"/>
        <w:bottom w:val="nil"/>
        <w:right w:val="nil"/>
        <w:between w:val="nil"/>
      </w:pBdr>
      <w:tabs>
        <w:tab w:val="center" w:pos="4536"/>
        <w:tab w:val="right" w:pos="9072"/>
      </w:tabs>
      <w:spacing w:after="0" w:line="240" w:lineRule="auto"/>
      <w:rPr>
        <w:rFonts w:eastAsia="Calibri"/>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7E8F47" w14:textId="77777777" w:rsidR="00243161" w:rsidRDefault="00243161">
      <w:pPr>
        <w:spacing w:after="0" w:line="240" w:lineRule="auto"/>
      </w:pPr>
      <w:r>
        <w:separator/>
      </w:r>
    </w:p>
  </w:footnote>
  <w:footnote w:type="continuationSeparator" w:id="0">
    <w:p w14:paraId="6EB1DC20" w14:textId="77777777" w:rsidR="00243161" w:rsidRDefault="0024316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E112F6"/>
    <w:multiLevelType w:val="multilevel"/>
    <w:tmpl w:val="1C7AC74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CC811F0"/>
    <w:multiLevelType w:val="multilevel"/>
    <w:tmpl w:val="AE186638"/>
    <w:lvl w:ilvl="0">
      <w:start w:val="1"/>
      <w:numFmt w:val="decimal"/>
      <w:lvlText w:val="%1."/>
      <w:lvlJc w:val="left"/>
      <w:pPr>
        <w:ind w:left="1145" w:hanging="360"/>
      </w:pPr>
    </w:lvl>
    <w:lvl w:ilvl="1">
      <w:start w:val="1"/>
      <w:numFmt w:val="lowerLetter"/>
      <w:lvlText w:val="%2."/>
      <w:lvlJc w:val="left"/>
      <w:pPr>
        <w:ind w:left="1865" w:hanging="360"/>
      </w:pPr>
    </w:lvl>
    <w:lvl w:ilvl="2">
      <w:start w:val="1"/>
      <w:numFmt w:val="lowerRoman"/>
      <w:lvlText w:val="%3."/>
      <w:lvlJc w:val="right"/>
      <w:pPr>
        <w:ind w:left="2585" w:hanging="180"/>
      </w:pPr>
    </w:lvl>
    <w:lvl w:ilvl="3">
      <w:start w:val="1"/>
      <w:numFmt w:val="decimal"/>
      <w:lvlText w:val="%4."/>
      <w:lvlJc w:val="left"/>
      <w:pPr>
        <w:ind w:left="3305" w:hanging="360"/>
      </w:pPr>
    </w:lvl>
    <w:lvl w:ilvl="4">
      <w:start w:val="1"/>
      <w:numFmt w:val="lowerLetter"/>
      <w:lvlText w:val="%5."/>
      <w:lvlJc w:val="left"/>
      <w:pPr>
        <w:ind w:left="4025" w:hanging="360"/>
      </w:pPr>
    </w:lvl>
    <w:lvl w:ilvl="5">
      <w:start w:val="1"/>
      <w:numFmt w:val="lowerRoman"/>
      <w:lvlText w:val="%6."/>
      <w:lvlJc w:val="right"/>
      <w:pPr>
        <w:ind w:left="4745" w:hanging="180"/>
      </w:pPr>
    </w:lvl>
    <w:lvl w:ilvl="6">
      <w:start w:val="1"/>
      <w:numFmt w:val="decimal"/>
      <w:lvlText w:val="%7."/>
      <w:lvlJc w:val="left"/>
      <w:pPr>
        <w:ind w:left="5465" w:hanging="360"/>
      </w:pPr>
    </w:lvl>
    <w:lvl w:ilvl="7">
      <w:start w:val="1"/>
      <w:numFmt w:val="lowerLetter"/>
      <w:lvlText w:val="%8."/>
      <w:lvlJc w:val="left"/>
      <w:pPr>
        <w:ind w:left="6185" w:hanging="360"/>
      </w:pPr>
    </w:lvl>
    <w:lvl w:ilvl="8">
      <w:start w:val="1"/>
      <w:numFmt w:val="lowerRoman"/>
      <w:lvlText w:val="%9."/>
      <w:lvlJc w:val="right"/>
      <w:pPr>
        <w:ind w:left="6905" w:hanging="180"/>
      </w:pPr>
    </w:lvl>
  </w:abstractNum>
  <w:abstractNum w:abstractNumId="2" w15:restartNumberingAfterBreak="0">
    <w:nsid w:val="0D441387"/>
    <w:multiLevelType w:val="multilevel"/>
    <w:tmpl w:val="B8A2BDF4"/>
    <w:lvl w:ilvl="0">
      <w:start w:val="1"/>
      <w:numFmt w:val="bullet"/>
      <w:lvlText w:val="▪"/>
      <w:lvlJc w:val="left"/>
      <w:pPr>
        <w:ind w:left="720" w:hanging="360"/>
      </w:pPr>
      <w:rPr>
        <w:rFonts w:ascii="Noto Sans Symbols" w:eastAsia="Noto Sans Symbols" w:hAnsi="Noto Sans Symbols" w:cs="Noto Sans Symbols"/>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 w15:restartNumberingAfterBreak="0">
    <w:nsid w:val="13392437"/>
    <w:multiLevelType w:val="multilevel"/>
    <w:tmpl w:val="096A630A"/>
    <w:lvl w:ilvl="0">
      <w:start w:val="1"/>
      <w:numFmt w:val="bullet"/>
      <w:lvlText w:val="●"/>
      <w:lvlJc w:val="left"/>
      <w:pPr>
        <w:ind w:left="1080" w:hanging="360"/>
      </w:pPr>
      <w:rPr>
        <w:rFonts w:ascii="Noto Sans Symbols" w:eastAsia="Noto Sans Symbols" w:hAnsi="Noto Sans Symbols" w:cs="Noto Sans Symbols"/>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 w15:restartNumberingAfterBreak="0">
    <w:nsid w:val="281B4B7F"/>
    <w:multiLevelType w:val="multilevel"/>
    <w:tmpl w:val="394A554E"/>
    <w:lvl w:ilvl="0">
      <w:start w:val="1"/>
      <w:numFmt w:val="decimal"/>
      <w:lvlText w:val="%1."/>
      <w:lvlJc w:val="left"/>
      <w:pPr>
        <w:ind w:left="643"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583C4B5A"/>
    <w:multiLevelType w:val="multilevel"/>
    <w:tmpl w:val="F592A8B4"/>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6B154078"/>
    <w:multiLevelType w:val="multilevel"/>
    <w:tmpl w:val="FEAC9AFC"/>
    <w:lvl w:ilvl="0">
      <w:start w:val="1"/>
      <w:numFmt w:val="decimal"/>
      <w:lvlText w:val="%1."/>
      <w:lvlJc w:val="left"/>
      <w:pPr>
        <w:ind w:left="785"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16cid:durableId="1444223343">
    <w:abstractNumId w:val="3"/>
  </w:num>
  <w:num w:numId="2" w16cid:durableId="1119642377">
    <w:abstractNumId w:val="4"/>
  </w:num>
  <w:num w:numId="3" w16cid:durableId="2037000389">
    <w:abstractNumId w:val="0"/>
  </w:num>
  <w:num w:numId="4" w16cid:durableId="1335037482">
    <w:abstractNumId w:val="2"/>
  </w:num>
  <w:num w:numId="5" w16cid:durableId="251819250">
    <w:abstractNumId w:val="5"/>
  </w:num>
  <w:num w:numId="6" w16cid:durableId="2071296068">
    <w:abstractNumId w:val="6"/>
  </w:num>
  <w:num w:numId="7" w16cid:durableId="2618871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8"/>
  <w:embedTrueTypeFont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0D0E"/>
    <w:rsid w:val="00243161"/>
    <w:rsid w:val="00690CB0"/>
    <w:rsid w:val="00723C51"/>
    <w:rsid w:val="00BC0D0E"/>
    <w:rsid w:val="00CF3DA8"/>
    <w:rsid w:val="00EC142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4:docId w14:val="4E370177"/>
  <w15:docId w15:val="{677AEEDC-AAB9-AF46-8A4F-ECBF12E503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tr-TR" w:eastAsia="tr-T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70FD"/>
    <w:rPr>
      <w:rFonts w:eastAsiaTheme="minorEastAsia"/>
    </w:rPr>
  </w:style>
  <w:style w:type="paragraph" w:styleId="Balk1">
    <w:name w:val="heading 1"/>
    <w:basedOn w:val="Normal"/>
    <w:next w:val="Normal"/>
    <w:uiPriority w:val="9"/>
    <w:qFormat/>
    <w:pPr>
      <w:keepNext/>
      <w:keepLines/>
      <w:spacing w:before="480" w:after="120"/>
      <w:outlineLvl w:val="0"/>
    </w:pPr>
    <w:rPr>
      <w:b/>
      <w:sz w:val="48"/>
      <w:szCs w:val="48"/>
    </w:rPr>
  </w:style>
  <w:style w:type="paragraph" w:styleId="Balk2">
    <w:name w:val="heading 2"/>
    <w:basedOn w:val="Normal"/>
    <w:next w:val="Normal"/>
    <w:uiPriority w:val="9"/>
    <w:semiHidden/>
    <w:unhideWhenUsed/>
    <w:qFormat/>
    <w:pPr>
      <w:keepNext/>
      <w:keepLines/>
      <w:spacing w:before="360" w:after="80"/>
      <w:outlineLvl w:val="1"/>
    </w:pPr>
    <w:rPr>
      <w:b/>
      <w:sz w:val="36"/>
      <w:szCs w:val="36"/>
    </w:rPr>
  </w:style>
  <w:style w:type="paragraph" w:styleId="Balk3">
    <w:name w:val="heading 3"/>
    <w:basedOn w:val="Normal"/>
    <w:next w:val="Normal"/>
    <w:uiPriority w:val="9"/>
    <w:semiHidden/>
    <w:unhideWhenUsed/>
    <w:qFormat/>
    <w:pPr>
      <w:keepNext/>
      <w:keepLines/>
      <w:spacing w:before="280" w:after="80"/>
      <w:outlineLvl w:val="2"/>
    </w:pPr>
    <w:rPr>
      <w:b/>
      <w:sz w:val="28"/>
      <w:szCs w:val="28"/>
    </w:rPr>
  </w:style>
  <w:style w:type="paragraph" w:styleId="Balk4">
    <w:name w:val="heading 4"/>
    <w:basedOn w:val="Normal"/>
    <w:next w:val="Normal"/>
    <w:uiPriority w:val="9"/>
    <w:semiHidden/>
    <w:unhideWhenUsed/>
    <w:qFormat/>
    <w:pPr>
      <w:keepNext/>
      <w:keepLines/>
      <w:spacing w:before="240" w:after="40"/>
      <w:outlineLvl w:val="3"/>
    </w:pPr>
    <w:rPr>
      <w:b/>
      <w:sz w:val="24"/>
      <w:szCs w:val="24"/>
    </w:rPr>
  </w:style>
  <w:style w:type="paragraph" w:styleId="Balk5">
    <w:name w:val="heading 5"/>
    <w:basedOn w:val="Normal"/>
    <w:next w:val="Normal"/>
    <w:uiPriority w:val="9"/>
    <w:semiHidden/>
    <w:unhideWhenUsed/>
    <w:qFormat/>
    <w:pPr>
      <w:keepNext/>
      <w:keepLines/>
      <w:spacing w:before="220" w:after="40"/>
      <w:outlineLvl w:val="4"/>
    </w:pPr>
    <w:rPr>
      <w:b/>
    </w:rPr>
  </w:style>
  <w:style w:type="paragraph" w:styleId="Balk6">
    <w:name w:val="heading 6"/>
    <w:basedOn w:val="Normal"/>
    <w:next w:val="Normal"/>
    <w:uiPriority w:val="9"/>
    <w:semiHidden/>
    <w:unhideWhenUsed/>
    <w:qFormat/>
    <w:pPr>
      <w:keepNext/>
      <w:keepLines/>
      <w:spacing w:before="200" w:after="40"/>
      <w:outlineLvl w:val="5"/>
    </w:pPr>
    <w:rPr>
      <w:b/>
      <w:sz w:val="20"/>
      <w:szCs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KonuBal">
    <w:name w:val="Title"/>
    <w:basedOn w:val="Normal"/>
    <w:next w:val="Normal"/>
    <w:uiPriority w:val="10"/>
    <w:qFormat/>
    <w:pPr>
      <w:keepNext/>
      <w:keepLines/>
      <w:spacing w:before="480" w:after="120"/>
    </w:pPr>
    <w:rPr>
      <w:b/>
      <w:sz w:val="72"/>
      <w:szCs w:val="72"/>
    </w:rPr>
  </w:style>
  <w:style w:type="paragraph" w:styleId="stBilgi">
    <w:name w:val="header"/>
    <w:basedOn w:val="Normal"/>
    <w:link w:val="stBilgiChar"/>
    <w:uiPriority w:val="99"/>
    <w:unhideWhenUsed/>
    <w:rsid w:val="001170FD"/>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1170FD"/>
  </w:style>
  <w:style w:type="paragraph" w:styleId="AltBilgi">
    <w:name w:val="footer"/>
    <w:basedOn w:val="Normal"/>
    <w:link w:val="AltBilgiChar"/>
    <w:uiPriority w:val="99"/>
    <w:unhideWhenUsed/>
    <w:rsid w:val="001170FD"/>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1170FD"/>
  </w:style>
  <w:style w:type="paragraph" w:styleId="ListeParagraf">
    <w:name w:val="List Paragraph"/>
    <w:basedOn w:val="Normal"/>
    <w:uiPriority w:val="34"/>
    <w:qFormat/>
    <w:rsid w:val="00671BA9"/>
    <w:pPr>
      <w:spacing w:before="100" w:beforeAutospacing="1" w:after="100" w:afterAutospacing="1" w:line="240" w:lineRule="auto"/>
    </w:pPr>
    <w:rPr>
      <w:rFonts w:ascii="Times New Roman" w:eastAsia="Times New Roman" w:hAnsi="Times New Roman" w:cs="Times New Roman"/>
      <w:sz w:val="24"/>
      <w:szCs w:val="24"/>
    </w:rPr>
  </w:style>
  <w:style w:type="table" w:styleId="TabloKlavuzu">
    <w:name w:val="Table Grid"/>
    <w:basedOn w:val="NormalTablo"/>
    <w:uiPriority w:val="39"/>
    <w:rsid w:val="001954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ltyaz">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70" w:type="dxa"/>
        <w:right w:w="70" w:type="dxa"/>
      </w:tblCellMar>
    </w:tblPr>
  </w:style>
  <w:style w:type="table" w:customStyle="1" w:styleId="a0">
    <w:basedOn w:val="TableNormal"/>
    <w:pPr>
      <w:spacing w:after="0" w:line="240" w:lineRule="auto"/>
    </w:pPr>
    <w:tblPr>
      <w:tblStyleRowBandSize w:val="1"/>
      <w:tblStyleColBandSize w:val="1"/>
      <w:tblCellMar>
        <w:left w:w="108" w:type="dxa"/>
        <w:right w:w="108" w:type="dxa"/>
      </w:tblCellMar>
    </w:tblPr>
  </w:style>
  <w:style w:type="table" w:customStyle="1" w:styleId="a1">
    <w:basedOn w:val="TableNormal"/>
    <w:pPr>
      <w:spacing w:after="0" w:line="240" w:lineRule="auto"/>
    </w:pPr>
    <w:tblPr>
      <w:tblStyleRowBandSize w:val="1"/>
      <w:tblStyleColBandSize w:val="1"/>
      <w:tblCellMar>
        <w:left w:w="70" w:type="dxa"/>
        <w:right w:w="70" w:type="dxa"/>
      </w:tblCellMar>
    </w:tblPr>
  </w:style>
  <w:style w:type="table" w:customStyle="1" w:styleId="a2">
    <w:basedOn w:val="TableNormal"/>
    <w:pPr>
      <w:spacing w:after="0" w:line="240" w:lineRule="auto"/>
    </w:pPr>
    <w:tblPr>
      <w:tblStyleRowBandSize w:val="1"/>
      <w:tblStyleColBandSize w:val="1"/>
      <w:tblCellMar>
        <w:left w:w="108" w:type="dxa"/>
        <w:right w:w="108" w:type="dxa"/>
      </w:tblCellMar>
    </w:tblPr>
  </w:style>
  <w:style w:type="table" w:customStyle="1" w:styleId="a3">
    <w:basedOn w:val="TableNormal"/>
    <w:pPr>
      <w:spacing w:after="0" w:line="240" w:lineRule="auto"/>
    </w:pPr>
    <w:tblPr>
      <w:tblStyleRowBandSize w:val="1"/>
      <w:tblStyleColBandSize w:val="1"/>
      <w:tblCellMar>
        <w:left w:w="70" w:type="dxa"/>
        <w:right w:w="70" w:type="dxa"/>
      </w:tblCellMar>
    </w:tblPr>
  </w:style>
  <w:style w:type="table" w:customStyle="1" w:styleId="a4">
    <w:basedOn w:val="TableNormal"/>
    <w:pPr>
      <w:spacing w:after="0" w:line="240" w:lineRule="auto"/>
    </w:pPr>
    <w:tblPr>
      <w:tblStyleRowBandSize w:val="1"/>
      <w:tblStyleColBandSize w:val="1"/>
      <w:tblCellMar>
        <w:left w:w="108" w:type="dxa"/>
        <w:right w:w="108" w:type="dxa"/>
      </w:tblCellMar>
    </w:tblPr>
  </w:style>
  <w:style w:type="table" w:customStyle="1" w:styleId="a5">
    <w:basedOn w:val="TableNormal"/>
    <w:pPr>
      <w:spacing w:after="0" w:line="240" w:lineRule="auto"/>
    </w:pPr>
    <w:tblPr>
      <w:tblStyleRowBandSize w:val="1"/>
      <w:tblStyleColBandSize w:val="1"/>
      <w:tblCellMar>
        <w:left w:w="108" w:type="dxa"/>
        <w:right w:w="108" w:type="dxa"/>
      </w:tblCellMar>
    </w:tblPr>
  </w:style>
  <w:style w:type="table" w:customStyle="1" w:styleId="a6">
    <w:basedOn w:val="TableNormal"/>
    <w:pPr>
      <w:spacing w:after="0" w:line="240" w:lineRule="auto"/>
    </w:pPr>
    <w:tblPr>
      <w:tblStyleRowBandSize w:val="1"/>
      <w:tblStyleColBandSize w:val="1"/>
      <w:tblCellMar>
        <w:left w:w="108" w:type="dxa"/>
        <w:right w:w="108" w:type="dxa"/>
      </w:tblCellMar>
    </w:tblPr>
  </w:style>
  <w:style w:type="table" w:customStyle="1" w:styleId="a7">
    <w:basedOn w:val="TableNormal"/>
    <w:pPr>
      <w:spacing w:after="0" w:line="240" w:lineRule="auto"/>
    </w:pPr>
    <w:tblPr>
      <w:tblStyleRowBandSize w:val="1"/>
      <w:tblStyleColBandSize w:val="1"/>
      <w:tblCellMar>
        <w:left w:w="108" w:type="dxa"/>
        <w:right w:w="108" w:type="dxa"/>
      </w:tblCellMar>
    </w:tblPr>
  </w:style>
  <w:style w:type="table" w:customStyle="1" w:styleId="a8">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lizD9ynP5TIOnW7+/7kgxdhV+Cg==">AMUW2mUoiqzYeGe561CIDLOqUyhHAdOve8njKN0fRZWFAlMjMtLxypYc1d9shLXaegkRDKaYCRMP/lzafQqlI81SAtyDPWCg0x4SnPYi7XX2O/RZCkNcDl0=</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15</Pages>
  <Words>3815</Words>
  <Characters>21746</Characters>
  <Application>Microsoft Office Word</Application>
  <DocSecurity>0</DocSecurity>
  <Lines>181</Lines>
  <Paragraphs>51</Paragraphs>
  <ScaleCrop>false</ScaleCrop>
  <Company/>
  <LinksUpToDate>false</LinksUpToDate>
  <CharactersWithSpaces>25510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mustafa bahar</cp:lastModifiedBy>
  <cp:revision>3</cp:revision>
  <dcterms:created xsi:type="dcterms:W3CDTF">2016-12-21T17:14:00Z</dcterms:created>
  <dcterms:modified xsi:type="dcterms:W3CDTF">2025-07-17T09:53:00Z</dcterms:modified>
</cp:coreProperties>
</file>